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DAA" w:rsidRPr="00AF5C02" w:rsidRDefault="00005280" w:rsidP="00F43DAA">
      <w:pPr>
        <w:rPr>
          <w:rFonts w:ascii="Arial" w:hAnsi="Arial" w:cs="Arial"/>
          <w:b/>
        </w:rPr>
      </w:pPr>
      <w:r>
        <w:rPr>
          <w:rFonts w:ascii="Arial" w:hAnsi="Arial" w:cs="Arial"/>
          <w:b/>
          <w:noProof/>
          <w:lang w:eastAsia="sk-SK"/>
        </w:rPr>
        <w:drawing>
          <wp:anchor distT="0" distB="0" distL="0" distR="0" simplePos="0" relativeHeight="251660288" behindDoc="0" locked="0" layoutInCell="1" allowOverlap="1">
            <wp:simplePos x="0" y="0"/>
            <wp:positionH relativeFrom="column">
              <wp:posOffset>3084830</wp:posOffset>
            </wp:positionH>
            <wp:positionV relativeFrom="paragraph">
              <wp:posOffset>-88265</wp:posOffset>
            </wp:positionV>
            <wp:extent cx="1668780" cy="513080"/>
            <wp:effectExtent l="19050" t="0" r="7620" b="0"/>
            <wp:wrapTopAndBottom/>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text&#10;&#10;Automaticky generovaný popis"/>
                    <pic:cNvPicPr>
                      <a:picLocks noChangeAspect="1" noChangeArrowheads="1"/>
                    </pic:cNvPicPr>
                  </pic:nvPicPr>
                  <pic:blipFill>
                    <a:blip r:embed="rId4" cstate="print"/>
                    <a:srcRect/>
                    <a:stretch>
                      <a:fillRect/>
                    </a:stretch>
                  </pic:blipFill>
                  <pic:spPr bwMode="auto">
                    <a:xfrm>
                      <a:off x="0" y="0"/>
                      <a:ext cx="1668780" cy="513080"/>
                    </a:xfrm>
                    <a:prstGeom prst="rect">
                      <a:avLst/>
                    </a:prstGeom>
                    <a:solidFill>
                      <a:srgbClr val="FFFFFF"/>
                    </a:solidFill>
                    <a:ln w="9525">
                      <a:noFill/>
                      <a:miter lim="800000"/>
                      <a:headEnd/>
                      <a:tailEnd/>
                    </a:ln>
                  </pic:spPr>
                </pic:pic>
              </a:graphicData>
            </a:graphic>
          </wp:anchor>
        </w:drawing>
      </w:r>
      <w:r>
        <w:rPr>
          <w:rFonts w:ascii="Arial" w:hAnsi="Arial" w:cs="Arial"/>
          <w:b/>
          <w:noProof/>
          <w:lang w:eastAsia="sk-SK"/>
        </w:rPr>
        <w:drawing>
          <wp:anchor distT="0" distB="0" distL="114300" distR="114300" simplePos="0" relativeHeight="251659264" behindDoc="1" locked="0" layoutInCell="1" allowOverlap="1">
            <wp:simplePos x="0" y="0"/>
            <wp:positionH relativeFrom="column">
              <wp:posOffset>2334895</wp:posOffset>
            </wp:positionH>
            <wp:positionV relativeFrom="paragraph">
              <wp:posOffset>-170815</wp:posOffset>
            </wp:positionV>
            <wp:extent cx="556260" cy="688340"/>
            <wp:effectExtent l="19050" t="0" r="0" b="0"/>
            <wp:wrapThrough wrapText="bothSides">
              <wp:wrapPolygon edited="0">
                <wp:start x="-740" y="0"/>
                <wp:lineTo x="-740" y="20923"/>
                <wp:lineTo x="21452" y="20923"/>
                <wp:lineTo x="21452" y="0"/>
                <wp:lineTo x="-740" y="0"/>
              </wp:wrapPolygon>
            </wp:wrapThrough>
            <wp:docPr id="3" name="Obrázok 3" descr="NarodnyTrust_logo_vy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odnyTrust_logo_vyrez"/>
                    <pic:cNvPicPr>
                      <a:picLocks noChangeAspect="1" noChangeArrowheads="1"/>
                    </pic:cNvPicPr>
                  </pic:nvPicPr>
                  <pic:blipFill>
                    <a:blip r:embed="rId5" cstate="print"/>
                    <a:srcRect/>
                    <a:stretch>
                      <a:fillRect/>
                    </a:stretch>
                  </pic:blipFill>
                  <pic:spPr bwMode="auto">
                    <a:xfrm>
                      <a:off x="0" y="0"/>
                      <a:ext cx="556260" cy="688340"/>
                    </a:xfrm>
                    <a:prstGeom prst="rect">
                      <a:avLst/>
                    </a:prstGeom>
                    <a:noFill/>
                    <a:ln w="9525">
                      <a:noFill/>
                      <a:miter lim="800000"/>
                      <a:headEnd/>
                      <a:tailEnd/>
                    </a:ln>
                  </pic:spPr>
                </pic:pic>
              </a:graphicData>
            </a:graphic>
          </wp:anchor>
        </w:drawing>
      </w:r>
    </w:p>
    <w:p w:rsidR="00DB14E5" w:rsidRPr="00B36E7E" w:rsidRDefault="00713924" w:rsidP="005753F5">
      <w:pPr>
        <w:rPr>
          <w:b/>
          <w:sz w:val="28"/>
          <w:szCs w:val="28"/>
        </w:rPr>
      </w:pPr>
      <w:r>
        <w:rPr>
          <w:b/>
          <w:sz w:val="28"/>
          <w:szCs w:val="28"/>
        </w:rPr>
        <w:t xml:space="preserve">               </w:t>
      </w:r>
      <w:r w:rsidR="00DB14E5" w:rsidRPr="00B36E7E">
        <w:rPr>
          <w:b/>
          <w:sz w:val="28"/>
          <w:szCs w:val="28"/>
        </w:rPr>
        <w:t>Tlačová správa k podujatiu Víkend otvorených parkov a záhrad 202</w:t>
      </w:r>
      <w:r w:rsidR="00DB14E5">
        <w:rPr>
          <w:b/>
          <w:sz w:val="28"/>
          <w:szCs w:val="28"/>
        </w:rPr>
        <w:t>2</w:t>
      </w:r>
    </w:p>
    <w:p w:rsidR="00DB14E5" w:rsidRDefault="00DB14E5" w:rsidP="00DB14E5">
      <w:pPr>
        <w:spacing w:after="0" w:line="240" w:lineRule="auto"/>
        <w:ind w:left="720"/>
        <w:jc w:val="center"/>
        <w:rPr>
          <w:b/>
          <w:color w:val="808080"/>
          <w:sz w:val="28"/>
          <w:szCs w:val="28"/>
        </w:rPr>
      </w:pPr>
      <w:r>
        <w:rPr>
          <w:b/>
          <w:color w:val="808080"/>
          <w:sz w:val="28"/>
          <w:szCs w:val="28"/>
        </w:rPr>
        <w:t>24.5.2022</w:t>
      </w:r>
    </w:p>
    <w:p w:rsidR="00DB14E5" w:rsidRPr="00B36E7E" w:rsidRDefault="00DB14E5" w:rsidP="00DB14E5">
      <w:pPr>
        <w:spacing w:after="0" w:line="240" w:lineRule="auto"/>
        <w:ind w:left="720"/>
        <w:jc w:val="center"/>
        <w:rPr>
          <w:b/>
          <w:color w:val="808080"/>
          <w:sz w:val="28"/>
          <w:szCs w:val="28"/>
        </w:rPr>
      </w:pPr>
    </w:p>
    <w:p w:rsidR="00DB14E5" w:rsidRDefault="00DB14E5" w:rsidP="00DB14E5">
      <w:pPr>
        <w:spacing w:after="0" w:line="240" w:lineRule="auto"/>
        <w:ind w:left="720"/>
        <w:jc w:val="center"/>
        <w:rPr>
          <w:b/>
          <w:color w:val="008000"/>
        </w:rPr>
      </w:pPr>
      <w:r>
        <w:rPr>
          <w:b/>
          <w:color w:val="008000"/>
        </w:rPr>
        <w:t xml:space="preserve">Pozývame Vás na </w:t>
      </w:r>
      <w:r w:rsidR="00713924">
        <w:rPr>
          <w:b/>
          <w:color w:val="008000"/>
        </w:rPr>
        <w:t xml:space="preserve">netradičnú </w:t>
      </w:r>
      <w:r>
        <w:rPr>
          <w:b/>
          <w:color w:val="008000"/>
        </w:rPr>
        <w:t>návštevu slovenských parkov a záhrad!</w:t>
      </w:r>
    </w:p>
    <w:p w:rsidR="00DB14E5" w:rsidRDefault="00DB14E5" w:rsidP="00DB14E5">
      <w:pPr>
        <w:spacing w:after="0" w:line="240" w:lineRule="auto"/>
        <w:ind w:left="720"/>
        <w:jc w:val="center"/>
        <w:rPr>
          <w:b/>
          <w:color w:val="008000"/>
        </w:rPr>
      </w:pPr>
    </w:p>
    <w:p w:rsidR="00DB14E5" w:rsidRPr="00A47258" w:rsidRDefault="00DB14E5" w:rsidP="00DB14E5">
      <w:pPr>
        <w:spacing w:after="0" w:line="240" w:lineRule="auto"/>
        <w:ind w:left="720"/>
        <w:jc w:val="center"/>
        <w:rPr>
          <w:b/>
          <w:color w:val="008000"/>
        </w:rPr>
      </w:pPr>
    </w:p>
    <w:p w:rsidR="00DB14E5" w:rsidRPr="00713924" w:rsidRDefault="00713924" w:rsidP="00DB14E5">
      <w:pPr>
        <w:spacing w:line="240" w:lineRule="auto"/>
        <w:jc w:val="both"/>
        <w:rPr>
          <w:b/>
          <w:sz w:val="20"/>
          <w:szCs w:val="20"/>
        </w:rPr>
      </w:pPr>
      <w:r w:rsidRPr="00713924">
        <w:rPr>
          <w:b/>
          <w:sz w:val="20"/>
          <w:szCs w:val="20"/>
        </w:rPr>
        <w:t>P</w:t>
      </w:r>
      <w:r w:rsidR="00DB14E5" w:rsidRPr="00713924">
        <w:rPr>
          <w:b/>
          <w:sz w:val="20"/>
          <w:szCs w:val="20"/>
        </w:rPr>
        <w:t xml:space="preserve">arky a záhrady sú neoddeliteľnou </w:t>
      </w:r>
      <w:r w:rsidR="0029076D">
        <w:rPr>
          <w:b/>
          <w:sz w:val="20"/>
          <w:szCs w:val="20"/>
        </w:rPr>
        <w:t xml:space="preserve">a prirodzenou </w:t>
      </w:r>
      <w:r w:rsidR="00DB14E5" w:rsidRPr="00713924">
        <w:rPr>
          <w:b/>
          <w:sz w:val="20"/>
          <w:szCs w:val="20"/>
        </w:rPr>
        <w:t>súčasťou nášho života. V dňoch 3.-5.6.2022 Vás pozývame na prechádzky a návštevu do viac ako 100 parkov a záhrad po celom Slovensku. Počas XIV. ročníka podujatia Víkend otvorených parkov a záhrad budete mať jedinečnú možnosť spoznať čarovné prírodné zákutia, dozvedieť sa množstvo zaujímavostí z histórie i súčasnosti jednotlivých lokalít a  zúčastniť sa skvelého programu, ktorý</w:t>
      </w:r>
      <w:r w:rsidR="00005280">
        <w:rPr>
          <w:b/>
          <w:sz w:val="20"/>
          <w:szCs w:val="20"/>
        </w:rPr>
        <w:t xml:space="preserve"> sme</w:t>
      </w:r>
      <w:r w:rsidR="00DB14E5" w:rsidRPr="00713924">
        <w:rPr>
          <w:b/>
          <w:sz w:val="20"/>
          <w:szCs w:val="20"/>
        </w:rPr>
        <w:t xml:space="preserve"> pre Vás pripravili</w:t>
      </w:r>
      <w:r w:rsidRPr="00713924">
        <w:rPr>
          <w:b/>
          <w:sz w:val="20"/>
          <w:szCs w:val="20"/>
        </w:rPr>
        <w:t xml:space="preserve"> spolu s miestnymi</w:t>
      </w:r>
      <w:r w:rsidR="00DB14E5" w:rsidRPr="00713924">
        <w:rPr>
          <w:b/>
          <w:sz w:val="20"/>
          <w:szCs w:val="20"/>
        </w:rPr>
        <w:t xml:space="preserve"> organizátor</w:t>
      </w:r>
      <w:r w:rsidRPr="00713924">
        <w:rPr>
          <w:b/>
          <w:sz w:val="20"/>
          <w:szCs w:val="20"/>
        </w:rPr>
        <w:t>mi, dobrovoľníkmi a vlastníkmi</w:t>
      </w:r>
      <w:r w:rsidR="00DB14E5" w:rsidRPr="00713924">
        <w:rPr>
          <w:b/>
          <w:sz w:val="20"/>
          <w:szCs w:val="20"/>
        </w:rPr>
        <w:t xml:space="preserve"> zapojených parkov a záhrad.  </w:t>
      </w:r>
    </w:p>
    <w:p w:rsidR="00DB14E5" w:rsidRPr="00D827A7" w:rsidRDefault="00DB14E5" w:rsidP="00DB14E5">
      <w:pPr>
        <w:rPr>
          <w:sz w:val="20"/>
          <w:szCs w:val="20"/>
        </w:rPr>
      </w:pPr>
      <w:r w:rsidRPr="00CC173E">
        <w:rPr>
          <w:sz w:val="20"/>
          <w:szCs w:val="20"/>
        </w:rPr>
        <w:t>Podujatie</w:t>
      </w:r>
      <w:r>
        <w:rPr>
          <w:sz w:val="20"/>
          <w:szCs w:val="20"/>
        </w:rPr>
        <w:t>, ktorého cieľom je atraktívnym spôsobom prezentovať hodnoty nášho zeleného dedičstva</w:t>
      </w:r>
      <w:r w:rsidRPr="00CC173E">
        <w:rPr>
          <w:sz w:val="20"/>
          <w:szCs w:val="20"/>
        </w:rPr>
        <w:t xml:space="preserve"> má medzinárodný charakter a je súčasťou celoeurópskej iniciatívy sprístupňovania parkov a záhrad verejnosti </w:t>
      </w:r>
      <w:r w:rsidRPr="00CC173E">
        <w:rPr>
          <w:b/>
          <w:bCs/>
          <w:sz w:val="20"/>
          <w:szCs w:val="20"/>
        </w:rPr>
        <w:t>Rendez-vous aux Jardins</w:t>
      </w:r>
      <w:r w:rsidRPr="00CC173E">
        <w:rPr>
          <w:sz w:val="20"/>
          <w:szCs w:val="20"/>
        </w:rPr>
        <w:t xml:space="preserve">. </w:t>
      </w:r>
      <w:r w:rsidRPr="00591AB3">
        <w:rPr>
          <w:sz w:val="20"/>
          <w:szCs w:val="20"/>
        </w:rPr>
        <w:t>Viac ako 500 záhrad nachádzajúcich sa v 23 európskych krajinách otvára svoje brány od piatka 3.júna do nedele 5. júna 2022</w:t>
      </w:r>
      <w:r w:rsidRPr="0006551B">
        <w:rPr>
          <w:sz w:val="20"/>
          <w:szCs w:val="20"/>
        </w:rPr>
        <w:t>,</w:t>
      </w:r>
      <w:r w:rsidRPr="00D827A7">
        <w:rPr>
          <w:sz w:val="20"/>
          <w:szCs w:val="20"/>
        </w:rPr>
        <w:t xml:space="preserve"> aby spoločne oslávili význam parkov a záhrad pre našu spoločnosť.</w:t>
      </w:r>
    </w:p>
    <w:p w:rsidR="00DB14E5" w:rsidRDefault="00DB14E5" w:rsidP="00DB14E5">
      <w:pPr>
        <w:spacing w:line="240" w:lineRule="auto"/>
        <w:jc w:val="both"/>
        <w:rPr>
          <w:b/>
          <w:bCs/>
          <w:sz w:val="20"/>
          <w:szCs w:val="20"/>
        </w:rPr>
      </w:pPr>
      <w:r w:rsidRPr="00CC173E">
        <w:rPr>
          <w:sz w:val="20"/>
          <w:szCs w:val="20"/>
        </w:rPr>
        <w:t xml:space="preserve"> V roku 202</w:t>
      </w:r>
      <w:r>
        <w:rPr>
          <w:sz w:val="20"/>
          <w:szCs w:val="20"/>
        </w:rPr>
        <w:t>2</w:t>
      </w:r>
      <w:r w:rsidRPr="00CC173E">
        <w:rPr>
          <w:sz w:val="20"/>
          <w:szCs w:val="20"/>
        </w:rPr>
        <w:t xml:space="preserve"> bola zvolená celoeurópska téma </w:t>
      </w:r>
      <w:r w:rsidRPr="00CC173E">
        <w:rPr>
          <w:b/>
          <w:bCs/>
          <w:sz w:val="20"/>
          <w:szCs w:val="20"/>
        </w:rPr>
        <w:t>„</w:t>
      </w:r>
      <w:r>
        <w:rPr>
          <w:b/>
          <w:bCs/>
          <w:sz w:val="20"/>
          <w:szCs w:val="20"/>
        </w:rPr>
        <w:t>Parky a záhrady čelia klimatickej zmene</w:t>
      </w:r>
      <w:r w:rsidRPr="00CC173E">
        <w:rPr>
          <w:b/>
          <w:bCs/>
          <w:sz w:val="20"/>
          <w:szCs w:val="20"/>
        </w:rPr>
        <w:t xml:space="preserve">“. </w:t>
      </w:r>
      <w:r w:rsidRPr="00B847E1">
        <w:rPr>
          <w:bCs/>
          <w:sz w:val="20"/>
          <w:szCs w:val="20"/>
        </w:rPr>
        <w:t>Parky a záhrady plnia nenahraditeľnú funkciu v čase klimatických zmien a zároveň sú aj samé týmito zmenami vo veľkej miere dotknuté</w:t>
      </w:r>
      <w:r w:rsidRPr="00B847E1">
        <w:rPr>
          <w:b/>
          <w:bCs/>
          <w:sz w:val="20"/>
          <w:szCs w:val="20"/>
        </w:rPr>
        <w:t xml:space="preserve"> </w:t>
      </w:r>
    </w:p>
    <w:p w:rsidR="00DB14E5" w:rsidRDefault="00DB14E5" w:rsidP="00DB14E5">
      <w:pPr>
        <w:spacing w:line="240" w:lineRule="auto"/>
        <w:jc w:val="both"/>
        <w:rPr>
          <w:sz w:val="20"/>
          <w:szCs w:val="20"/>
        </w:rPr>
      </w:pPr>
      <w:r>
        <w:rPr>
          <w:sz w:val="20"/>
          <w:szCs w:val="20"/>
        </w:rPr>
        <w:t>V roku 2022 sa do podujatia prihlásilo 10</w:t>
      </w:r>
      <w:r w:rsidR="00230E2D">
        <w:rPr>
          <w:sz w:val="20"/>
          <w:szCs w:val="20"/>
        </w:rPr>
        <w:t>1</w:t>
      </w:r>
      <w:r>
        <w:rPr>
          <w:sz w:val="20"/>
          <w:szCs w:val="20"/>
        </w:rPr>
        <w:t xml:space="preserve"> parkov a záhrad z územia celého Slovenska.</w:t>
      </w:r>
      <w:r w:rsidRPr="00CC173E">
        <w:rPr>
          <w:sz w:val="20"/>
          <w:szCs w:val="20"/>
        </w:rPr>
        <w:t xml:space="preserve"> Podujatie má ambíciu stať sa festivalom záhradného umenia i kultúry a je ladené v pozitívnom duchu oslavy hodnôt kultúrnej krajiny Slovenska, ktorej sú parky a záhrady významnou súčasťou.</w:t>
      </w:r>
      <w:r>
        <w:rPr>
          <w:sz w:val="20"/>
          <w:szCs w:val="20"/>
        </w:rPr>
        <w:t xml:space="preserve"> Hlavnou aktivitou podujatia sú komentované prehliadky parkov a záhrad, ktoré zabezpečujú ich vlastníci, správcovia a veľké množstvo dobrovoľníkov.</w:t>
      </w:r>
    </w:p>
    <w:p w:rsidR="00DB14E5" w:rsidRDefault="00DB14E5" w:rsidP="00DB14E5">
      <w:pPr>
        <w:spacing w:line="240" w:lineRule="auto"/>
        <w:jc w:val="both"/>
        <w:rPr>
          <w:sz w:val="20"/>
          <w:szCs w:val="20"/>
        </w:rPr>
      </w:pPr>
      <w:r>
        <w:rPr>
          <w:sz w:val="20"/>
          <w:szCs w:val="20"/>
        </w:rPr>
        <w:t>Hlavným organizátorom podujatia je od roku 2007 Národný Trust n.o. – organizácia, ktorej poslaním je ochrana, obnova a zmysluplné využívanie kultúrneho a prírodného dedičstva Slovenska. Podujatie sa realizuje v rámci nášho projektu Centra záhradnej kultúry a krajiny.</w:t>
      </w:r>
    </w:p>
    <w:p w:rsidR="00DB14E5" w:rsidRDefault="00DB14E5" w:rsidP="00DB14E5">
      <w:pPr>
        <w:spacing w:line="240" w:lineRule="auto"/>
        <w:jc w:val="both"/>
        <w:rPr>
          <w:sz w:val="20"/>
          <w:szCs w:val="20"/>
        </w:rPr>
      </w:pPr>
      <w:r>
        <w:rPr>
          <w:sz w:val="20"/>
          <w:szCs w:val="20"/>
        </w:rPr>
        <w:t xml:space="preserve">V spolupráci s ISA Slovensko – združením arboristov, dlhoročným podporovateľom podujatia  sa aj </w:t>
      </w:r>
      <w:r w:rsidR="00867D48">
        <w:rPr>
          <w:sz w:val="20"/>
          <w:szCs w:val="20"/>
        </w:rPr>
        <w:t>tento rok vysadí vzrastlý strom</w:t>
      </w:r>
      <w:r>
        <w:rPr>
          <w:sz w:val="20"/>
          <w:szCs w:val="20"/>
        </w:rPr>
        <w:t>.</w:t>
      </w:r>
      <w:r w:rsidR="00724B78">
        <w:rPr>
          <w:sz w:val="20"/>
          <w:szCs w:val="20"/>
        </w:rPr>
        <w:t xml:space="preserve"> Tento rok to bude Brestovec západný (Celtis occidentalis) v Zámockom parku v Malackách.</w:t>
      </w:r>
    </w:p>
    <w:p w:rsidR="00DB14E5" w:rsidRDefault="00DB14E5" w:rsidP="00DB14E5">
      <w:pPr>
        <w:spacing w:line="240" w:lineRule="auto"/>
        <w:jc w:val="both"/>
        <w:rPr>
          <w:sz w:val="20"/>
          <w:szCs w:val="20"/>
        </w:rPr>
      </w:pPr>
      <w:r>
        <w:rPr>
          <w:sz w:val="20"/>
          <w:szCs w:val="20"/>
        </w:rPr>
        <w:t>Záštitu nad podujatím prevzali ministerka kultúry SR p. Natália Milanová, minister životného prostredia p. Ján Budaj a primátor mesta Bratislavy p. Matúš Vallo.</w:t>
      </w:r>
    </w:p>
    <w:p w:rsidR="00DB14E5" w:rsidRDefault="00DB14E5" w:rsidP="00DB14E5">
      <w:pPr>
        <w:spacing w:line="240" w:lineRule="auto"/>
        <w:jc w:val="both"/>
        <w:rPr>
          <w:sz w:val="20"/>
          <w:szCs w:val="20"/>
        </w:rPr>
      </w:pPr>
      <w:r>
        <w:rPr>
          <w:sz w:val="20"/>
          <w:szCs w:val="20"/>
        </w:rPr>
        <w:t>Podujatie z verejných zdrojov podporili Fond na podporu umenia</w:t>
      </w:r>
      <w:r w:rsidR="00005280">
        <w:rPr>
          <w:sz w:val="20"/>
          <w:szCs w:val="20"/>
        </w:rPr>
        <w:t>, MK SR a Nadácia mesta Bratislavy.</w:t>
      </w:r>
    </w:p>
    <w:p w:rsidR="00DB14E5" w:rsidRPr="00C57760" w:rsidRDefault="00DB14E5" w:rsidP="00DB14E5">
      <w:pPr>
        <w:pStyle w:val="Default"/>
        <w:jc w:val="both"/>
        <w:rPr>
          <w:rFonts w:ascii="Calibri" w:hAnsi="Calibri"/>
          <w:sz w:val="20"/>
          <w:szCs w:val="20"/>
        </w:rPr>
      </w:pPr>
      <w:r w:rsidRPr="00C57760">
        <w:rPr>
          <w:rFonts w:ascii="Calibri" w:hAnsi="Calibri"/>
          <w:sz w:val="20"/>
          <w:szCs w:val="20"/>
        </w:rPr>
        <w:t>Podrobnejšie informácie o</w:t>
      </w:r>
      <w:r w:rsidR="00005280">
        <w:rPr>
          <w:rFonts w:ascii="Calibri" w:hAnsi="Calibri"/>
          <w:sz w:val="20"/>
          <w:szCs w:val="20"/>
        </w:rPr>
        <w:t> </w:t>
      </w:r>
      <w:r w:rsidRPr="00C57760">
        <w:rPr>
          <w:rFonts w:ascii="Calibri" w:hAnsi="Calibri"/>
          <w:sz w:val="20"/>
          <w:szCs w:val="20"/>
        </w:rPr>
        <w:t>podujatí</w:t>
      </w:r>
      <w:r w:rsidR="00005280">
        <w:rPr>
          <w:rFonts w:ascii="Calibri" w:hAnsi="Calibri"/>
          <w:sz w:val="20"/>
          <w:szCs w:val="20"/>
        </w:rPr>
        <w:t>, programe i</w:t>
      </w:r>
      <w:r w:rsidRPr="00C57760">
        <w:rPr>
          <w:rFonts w:ascii="Calibri" w:hAnsi="Calibri"/>
          <w:sz w:val="20"/>
          <w:szCs w:val="20"/>
        </w:rPr>
        <w:t xml:space="preserve"> minulých ročníkoch </w:t>
      </w:r>
      <w:r w:rsidR="00005280">
        <w:rPr>
          <w:rFonts w:ascii="Calibri" w:hAnsi="Calibri"/>
          <w:sz w:val="20"/>
          <w:szCs w:val="20"/>
        </w:rPr>
        <w:t>VOPZ nájdete</w:t>
      </w:r>
      <w:r w:rsidRPr="00C57760">
        <w:rPr>
          <w:rFonts w:ascii="Calibri" w:hAnsi="Calibri"/>
          <w:sz w:val="20"/>
          <w:szCs w:val="20"/>
        </w:rPr>
        <w:t xml:space="preserve"> na stránke </w:t>
      </w:r>
      <w:hyperlink r:id="rId6" w:history="1">
        <w:r w:rsidRPr="00C57760">
          <w:rPr>
            <w:rStyle w:val="Hypertextovprepojenie"/>
            <w:rFonts w:ascii="Calibri" w:hAnsi="Calibri"/>
            <w:sz w:val="20"/>
            <w:szCs w:val="20"/>
          </w:rPr>
          <w:t>www.vopz.sk</w:t>
        </w:r>
      </w:hyperlink>
      <w:r>
        <w:rPr>
          <w:rFonts w:ascii="Calibri" w:hAnsi="Calibri"/>
          <w:sz w:val="20"/>
          <w:szCs w:val="20"/>
        </w:rPr>
        <w:t>.</w:t>
      </w:r>
    </w:p>
    <w:p w:rsidR="00DB14E5" w:rsidRPr="00C57760" w:rsidRDefault="00DB14E5" w:rsidP="00DB14E5">
      <w:pPr>
        <w:pStyle w:val="Default"/>
        <w:jc w:val="both"/>
        <w:rPr>
          <w:rFonts w:ascii="Calibri" w:hAnsi="Calibri"/>
          <w:sz w:val="20"/>
          <w:szCs w:val="20"/>
        </w:rPr>
      </w:pPr>
    </w:p>
    <w:p w:rsidR="00DB14E5" w:rsidRDefault="00DB14E5" w:rsidP="00DB14E5">
      <w:pPr>
        <w:spacing w:after="0" w:line="240" w:lineRule="auto"/>
        <w:jc w:val="both"/>
        <w:rPr>
          <w:b/>
          <w:sz w:val="20"/>
          <w:szCs w:val="20"/>
        </w:rPr>
      </w:pPr>
      <w:r w:rsidRPr="00C57760">
        <w:rPr>
          <w:b/>
          <w:sz w:val="20"/>
          <w:szCs w:val="20"/>
        </w:rPr>
        <w:t>Pre viac informácií kontaktujte prosím:</w:t>
      </w:r>
    </w:p>
    <w:p w:rsidR="00DB14E5" w:rsidRPr="00F41340" w:rsidRDefault="00DB14E5" w:rsidP="00DB14E5">
      <w:pPr>
        <w:spacing w:after="0" w:line="240" w:lineRule="auto"/>
        <w:jc w:val="both"/>
        <w:rPr>
          <w:sz w:val="20"/>
          <w:szCs w:val="20"/>
        </w:rPr>
      </w:pPr>
      <w:r w:rsidRPr="00F41340">
        <w:rPr>
          <w:sz w:val="20"/>
          <w:szCs w:val="20"/>
        </w:rPr>
        <w:t>Katarína Viteková,  PR manager NT n.o. – 0904 489</w:t>
      </w:r>
      <w:r>
        <w:rPr>
          <w:sz w:val="20"/>
          <w:szCs w:val="20"/>
        </w:rPr>
        <w:t> </w:t>
      </w:r>
      <w:r w:rsidRPr="00F41340">
        <w:rPr>
          <w:sz w:val="20"/>
          <w:szCs w:val="20"/>
        </w:rPr>
        <w:t>498</w:t>
      </w:r>
      <w:r>
        <w:rPr>
          <w:sz w:val="20"/>
          <w:szCs w:val="20"/>
        </w:rPr>
        <w:t xml:space="preserve"> </w:t>
      </w:r>
      <w:hyperlink r:id="rId7" w:history="1">
        <w:r w:rsidRPr="00DA3F8F">
          <w:rPr>
            <w:rStyle w:val="Hypertextovprepojenie"/>
            <w:sz w:val="20"/>
            <w:szCs w:val="20"/>
          </w:rPr>
          <w:t>katarinavitekova@gmail.com</w:t>
        </w:r>
      </w:hyperlink>
      <w:r>
        <w:rPr>
          <w:sz w:val="20"/>
          <w:szCs w:val="20"/>
        </w:rPr>
        <w:t xml:space="preserve"> </w:t>
      </w:r>
    </w:p>
    <w:p w:rsidR="00DB14E5" w:rsidRDefault="00DB14E5" w:rsidP="00DB14E5">
      <w:pPr>
        <w:spacing w:after="0" w:line="240" w:lineRule="auto"/>
        <w:jc w:val="both"/>
        <w:rPr>
          <w:sz w:val="20"/>
          <w:szCs w:val="20"/>
        </w:rPr>
      </w:pPr>
      <w:r w:rsidRPr="00C57760">
        <w:rPr>
          <w:sz w:val="20"/>
          <w:szCs w:val="20"/>
        </w:rPr>
        <w:t xml:space="preserve">Michaela Kubíková, riaditeľka NT n.o. - 0907 296 724, </w:t>
      </w:r>
      <w:hyperlink r:id="rId8" w:history="1">
        <w:r w:rsidRPr="00C57760">
          <w:rPr>
            <w:rStyle w:val="Hypertextovprepojenie"/>
            <w:sz w:val="20"/>
            <w:szCs w:val="20"/>
          </w:rPr>
          <w:t>kubikova@nt.sk</w:t>
        </w:r>
      </w:hyperlink>
    </w:p>
    <w:p w:rsidR="00DB14E5" w:rsidRDefault="00DB14E5" w:rsidP="00DB14E5">
      <w:pPr>
        <w:spacing w:after="0" w:line="240" w:lineRule="auto"/>
        <w:jc w:val="both"/>
        <w:rPr>
          <w:sz w:val="20"/>
          <w:szCs w:val="20"/>
        </w:rPr>
      </w:pPr>
    </w:p>
    <w:p w:rsidR="00DB14E5" w:rsidRDefault="00DB14E5" w:rsidP="00DB14E5">
      <w:pPr>
        <w:spacing w:after="0" w:line="240" w:lineRule="auto"/>
        <w:jc w:val="both"/>
        <w:rPr>
          <w:sz w:val="20"/>
          <w:szCs w:val="20"/>
        </w:rPr>
      </w:pPr>
    </w:p>
    <w:p w:rsidR="00DB14E5" w:rsidRPr="00A47258" w:rsidRDefault="00DB14E5" w:rsidP="00DB14E5">
      <w:pPr>
        <w:autoSpaceDE w:val="0"/>
        <w:autoSpaceDN w:val="0"/>
        <w:adjustRightInd w:val="0"/>
        <w:spacing w:after="0" w:line="240" w:lineRule="auto"/>
        <w:jc w:val="both"/>
        <w:rPr>
          <w:rFonts w:cs="Arial"/>
          <w:sz w:val="16"/>
          <w:szCs w:val="16"/>
        </w:rPr>
      </w:pPr>
      <w:r w:rsidRPr="00A47258">
        <w:rPr>
          <w:rFonts w:cs="Arial"/>
          <w:b/>
          <w:sz w:val="16"/>
          <w:szCs w:val="16"/>
        </w:rPr>
        <w:t>Poslaním Národného Trustu n. o.</w:t>
      </w:r>
      <w:r w:rsidRPr="00A47258">
        <w:rPr>
          <w:rFonts w:cs="Arial"/>
          <w:sz w:val="16"/>
          <w:szCs w:val="16"/>
        </w:rPr>
        <w:t xml:space="preserve"> je podpora udržateľnej ochrany a zmysluplného využívania historického prostredia Slovenska, jeho kultúrneho a prírodného dedičstva. Vznikom organizácie v roku 2002 sme nadviazali na činnosť a tradíciu už existujúcich národných trustov a organizácií podobného zamerania v rôznych krajinách sveta, kde národné trusty patria medzi najvýznamnejšie a najuznávanejšie neziskové organizácie v oblasti ochrany kultúrneho a prírodného dedičstva.</w:t>
      </w:r>
    </w:p>
    <w:p w:rsidR="00DB14E5" w:rsidRPr="00A47258" w:rsidRDefault="00DB14E5" w:rsidP="00DB14E5">
      <w:pPr>
        <w:autoSpaceDE w:val="0"/>
        <w:autoSpaceDN w:val="0"/>
        <w:adjustRightInd w:val="0"/>
        <w:spacing w:after="0" w:line="240" w:lineRule="auto"/>
        <w:jc w:val="both"/>
        <w:rPr>
          <w:rFonts w:cs="Arial"/>
          <w:sz w:val="16"/>
          <w:szCs w:val="16"/>
        </w:rPr>
      </w:pPr>
      <w:r w:rsidRPr="00A47258">
        <w:rPr>
          <w:rFonts w:cs="Arial"/>
          <w:b/>
          <w:sz w:val="16"/>
          <w:szCs w:val="16"/>
        </w:rPr>
        <w:lastRenderedPageBreak/>
        <w:t>Sídlo:</w:t>
      </w:r>
      <w:r w:rsidRPr="00A47258">
        <w:rPr>
          <w:rFonts w:cs="Arial"/>
          <w:sz w:val="16"/>
          <w:szCs w:val="16"/>
        </w:rPr>
        <w:t xml:space="preserve"> Hlboká cesta 9</w:t>
      </w:r>
      <w:r>
        <w:rPr>
          <w:rFonts w:cs="Arial"/>
          <w:sz w:val="16"/>
          <w:szCs w:val="16"/>
        </w:rPr>
        <w:t>66/9</w:t>
      </w:r>
      <w:r w:rsidRPr="00A47258">
        <w:rPr>
          <w:rFonts w:cs="Arial"/>
          <w:sz w:val="16"/>
          <w:szCs w:val="16"/>
        </w:rPr>
        <w:t>, 811 04  Bratislava</w:t>
      </w:r>
      <w:r>
        <w:rPr>
          <w:rFonts w:cs="Arial"/>
          <w:sz w:val="16"/>
          <w:szCs w:val="16"/>
        </w:rPr>
        <w:t>-Staré Mesto</w:t>
      </w:r>
      <w:r w:rsidRPr="00A47258">
        <w:rPr>
          <w:rFonts w:cs="Arial"/>
          <w:sz w:val="16"/>
          <w:szCs w:val="16"/>
        </w:rPr>
        <w:t>,  IČO: 42 000 408, DIČ: 2022279589, č. ú.: 2627735579/1100</w:t>
      </w:r>
    </w:p>
    <w:p w:rsidR="00DB14E5" w:rsidRDefault="00764566" w:rsidP="00DB14E5">
      <w:pPr>
        <w:spacing w:after="0" w:line="240" w:lineRule="auto"/>
        <w:jc w:val="both"/>
        <w:rPr>
          <w:rStyle w:val="Hypertextovprepojenie"/>
          <w:rFonts w:cs="Arial"/>
          <w:sz w:val="16"/>
          <w:szCs w:val="16"/>
        </w:rPr>
      </w:pPr>
      <w:hyperlink r:id="rId9" w:history="1">
        <w:r w:rsidR="00DB14E5" w:rsidRPr="00A47258">
          <w:rPr>
            <w:rStyle w:val="Hypertextovprepojenie"/>
            <w:rFonts w:cs="Arial"/>
            <w:sz w:val="16"/>
            <w:szCs w:val="16"/>
          </w:rPr>
          <w:t>www.nt.sk</w:t>
        </w:r>
      </w:hyperlink>
    </w:p>
    <w:p w:rsidR="00E95213" w:rsidRPr="005753F5" w:rsidRDefault="00E95213" w:rsidP="0053167E">
      <w:pPr>
        <w:rPr>
          <w:rFonts w:asciiTheme="minorHAnsi" w:hAnsiTheme="minorHAnsi" w:cstheme="minorHAnsi"/>
          <w:b/>
          <w:sz w:val="20"/>
          <w:szCs w:val="20"/>
        </w:rPr>
      </w:pPr>
      <w:r w:rsidRPr="005753F5">
        <w:rPr>
          <w:rFonts w:asciiTheme="minorHAnsi" w:hAnsiTheme="minorHAnsi" w:cstheme="minorHAnsi"/>
          <w:b/>
          <w:sz w:val="20"/>
          <w:szCs w:val="20"/>
        </w:rPr>
        <w:t>VOPZ 202</w:t>
      </w:r>
      <w:r w:rsidR="00F03A88" w:rsidRPr="005753F5">
        <w:rPr>
          <w:rFonts w:asciiTheme="minorHAnsi" w:hAnsiTheme="minorHAnsi" w:cstheme="minorHAnsi"/>
          <w:b/>
          <w:sz w:val="20"/>
          <w:szCs w:val="20"/>
        </w:rPr>
        <w:t>2</w:t>
      </w:r>
      <w:r w:rsidRPr="005753F5">
        <w:rPr>
          <w:rFonts w:asciiTheme="minorHAnsi" w:hAnsiTheme="minorHAnsi" w:cstheme="minorHAnsi"/>
          <w:b/>
          <w:sz w:val="20"/>
          <w:szCs w:val="20"/>
        </w:rPr>
        <w:t xml:space="preserve"> v Bratislave</w:t>
      </w:r>
      <w:r w:rsidRPr="005753F5">
        <w:rPr>
          <w:rFonts w:asciiTheme="minorHAnsi" w:hAnsiTheme="minorHAnsi" w:cstheme="minorHAnsi"/>
          <w:b/>
          <w:i/>
          <w:sz w:val="20"/>
          <w:szCs w:val="20"/>
        </w:rPr>
        <w:t xml:space="preserve"> </w:t>
      </w:r>
    </w:p>
    <w:p w:rsidR="00F03A88" w:rsidRPr="005753F5" w:rsidRDefault="00E95213" w:rsidP="0053167E">
      <w:pPr>
        <w:spacing w:after="0"/>
        <w:rPr>
          <w:rFonts w:asciiTheme="minorHAnsi" w:hAnsiTheme="minorHAnsi" w:cstheme="minorHAnsi"/>
          <w:sz w:val="20"/>
          <w:szCs w:val="20"/>
        </w:rPr>
      </w:pPr>
      <w:r w:rsidRPr="005753F5">
        <w:rPr>
          <w:rFonts w:asciiTheme="minorHAnsi" w:hAnsiTheme="minorHAnsi" w:cstheme="minorHAnsi"/>
          <w:sz w:val="20"/>
          <w:szCs w:val="20"/>
        </w:rPr>
        <w:t>Počas XI</w:t>
      </w:r>
      <w:r w:rsidR="00F03A88" w:rsidRPr="005753F5">
        <w:rPr>
          <w:rFonts w:asciiTheme="minorHAnsi" w:hAnsiTheme="minorHAnsi" w:cstheme="minorHAnsi"/>
          <w:sz w:val="20"/>
          <w:szCs w:val="20"/>
        </w:rPr>
        <w:t>V</w:t>
      </w:r>
      <w:r w:rsidRPr="005753F5">
        <w:rPr>
          <w:rFonts w:asciiTheme="minorHAnsi" w:hAnsiTheme="minorHAnsi" w:cstheme="minorHAnsi"/>
          <w:sz w:val="20"/>
          <w:szCs w:val="20"/>
        </w:rPr>
        <w:t xml:space="preserve">. ročníka podujatia v Bratislave budú pre návštevníkov sprístupnené mnohé zelené lokality. Pre náročnejších návštevníkov sú pripravené aj špeciálne </w:t>
      </w:r>
      <w:r w:rsidR="0006551B" w:rsidRPr="005753F5">
        <w:rPr>
          <w:rFonts w:asciiTheme="minorHAnsi" w:hAnsiTheme="minorHAnsi" w:cstheme="minorHAnsi"/>
          <w:sz w:val="20"/>
          <w:szCs w:val="20"/>
        </w:rPr>
        <w:t>tematické</w:t>
      </w:r>
      <w:r w:rsidRPr="005753F5">
        <w:rPr>
          <w:rFonts w:asciiTheme="minorHAnsi" w:hAnsiTheme="minorHAnsi" w:cstheme="minorHAnsi"/>
          <w:sz w:val="20"/>
          <w:szCs w:val="20"/>
        </w:rPr>
        <w:t xml:space="preserve"> prehliadky s odbornými sprievodcami. V rámci okruhu </w:t>
      </w:r>
      <w:r w:rsidRPr="005753F5">
        <w:rPr>
          <w:rFonts w:asciiTheme="minorHAnsi" w:hAnsiTheme="minorHAnsi" w:cstheme="minorHAnsi"/>
          <w:b/>
          <w:sz w:val="20"/>
          <w:szCs w:val="20"/>
        </w:rPr>
        <w:t>Záhrady a</w:t>
      </w:r>
      <w:r w:rsidR="000D4449" w:rsidRPr="005753F5">
        <w:rPr>
          <w:rFonts w:asciiTheme="minorHAnsi" w:hAnsiTheme="minorHAnsi" w:cstheme="minorHAnsi"/>
          <w:b/>
          <w:sz w:val="20"/>
          <w:szCs w:val="20"/>
        </w:rPr>
        <w:t>ko múza pre</w:t>
      </w:r>
      <w:r w:rsidRPr="005753F5">
        <w:rPr>
          <w:rFonts w:asciiTheme="minorHAnsi" w:hAnsiTheme="minorHAnsi" w:cstheme="minorHAnsi"/>
          <w:b/>
          <w:sz w:val="20"/>
          <w:szCs w:val="20"/>
        </w:rPr>
        <w:t xml:space="preserve"> hudb</w:t>
      </w:r>
      <w:r w:rsidR="000D4449" w:rsidRPr="005753F5">
        <w:rPr>
          <w:rFonts w:asciiTheme="minorHAnsi" w:hAnsiTheme="minorHAnsi" w:cstheme="minorHAnsi"/>
          <w:b/>
          <w:sz w:val="20"/>
          <w:szCs w:val="20"/>
        </w:rPr>
        <w:t>u</w:t>
      </w:r>
      <w:r w:rsidRPr="005753F5">
        <w:rPr>
          <w:rFonts w:asciiTheme="minorHAnsi" w:hAnsiTheme="minorHAnsi" w:cstheme="minorHAnsi"/>
          <w:sz w:val="20"/>
          <w:szCs w:val="20"/>
        </w:rPr>
        <w:t xml:space="preserve"> Vám predstavíme záhrady, s ktorými sa spájajú mená známych hudobných osobností a miesta, kde sa v minulosti konali nezabudnuteľné koncerty pod holým nebom. Ďalšie </w:t>
      </w:r>
      <w:r w:rsidR="0006551B" w:rsidRPr="005753F5">
        <w:rPr>
          <w:rFonts w:asciiTheme="minorHAnsi" w:hAnsiTheme="minorHAnsi" w:cstheme="minorHAnsi"/>
          <w:sz w:val="20"/>
          <w:szCs w:val="20"/>
        </w:rPr>
        <w:t>tematické</w:t>
      </w:r>
      <w:r w:rsidRPr="005753F5">
        <w:rPr>
          <w:rFonts w:asciiTheme="minorHAnsi" w:hAnsiTheme="minorHAnsi" w:cstheme="minorHAnsi"/>
          <w:sz w:val="20"/>
          <w:szCs w:val="20"/>
        </w:rPr>
        <w:t xml:space="preserve"> okruhy sa budú konať  v obľúbenom </w:t>
      </w:r>
      <w:r w:rsidRPr="005753F5">
        <w:rPr>
          <w:rFonts w:asciiTheme="minorHAnsi" w:hAnsiTheme="minorHAnsi" w:cstheme="minorHAnsi"/>
          <w:b/>
          <w:sz w:val="20"/>
          <w:szCs w:val="20"/>
        </w:rPr>
        <w:t>Horskom parku</w:t>
      </w:r>
      <w:r w:rsidR="000D4449" w:rsidRPr="005753F5">
        <w:rPr>
          <w:rFonts w:asciiTheme="minorHAnsi" w:hAnsiTheme="minorHAnsi" w:cstheme="minorHAnsi"/>
          <w:bCs/>
          <w:sz w:val="20"/>
          <w:szCs w:val="20"/>
        </w:rPr>
        <w:t>, ktorý bude pre anglicky hovoriacich</w:t>
      </w:r>
      <w:r w:rsidR="000D4449" w:rsidRPr="005753F5">
        <w:rPr>
          <w:rFonts w:asciiTheme="minorHAnsi" w:hAnsiTheme="minorHAnsi" w:cstheme="minorHAnsi"/>
          <w:b/>
          <w:sz w:val="20"/>
          <w:szCs w:val="20"/>
        </w:rPr>
        <w:t xml:space="preserve"> </w:t>
      </w:r>
      <w:r w:rsidR="000D4449" w:rsidRPr="005753F5">
        <w:rPr>
          <w:rFonts w:asciiTheme="minorHAnsi" w:hAnsiTheme="minorHAnsi" w:cstheme="minorHAnsi"/>
          <w:bCs/>
          <w:sz w:val="20"/>
          <w:szCs w:val="20"/>
        </w:rPr>
        <w:t>záujemcov,</w:t>
      </w:r>
      <w:r w:rsidR="000D4449" w:rsidRPr="005753F5">
        <w:rPr>
          <w:rFonts w:asciiTheme="minorHAnsi" w:hAnsiTheme="minorHAnsi" w:cstheme="minorHAnsi"/>
          <w:b/>
          <w:sz w:val="20"/>
          <w:szCs w:val="20"/>
        </w:rPr>
        <w:t xml:space="preserve"> Palácové záhrady </w:t>
      </w:r>
      <w:r w:rsidR="000D4449" w:rsidRPr="005753F5">
        <w:rPr>
          <w:rFonts w:asciiTheme="minorHAnsi" w:hAnsiTheme="minorHAnsi" w:cstheme="minorHAnsi"/>
          <w:bCs/>
          <w:sz w:val="20"/>
          <w:szCs w:val="20"/>
        </w:rPr>
        <w:t>čakajú rusky hov</w:t>
      </w:r>
      <w:r w:rsidR="00804806" w:rsidRPr="005753F5">
        <w:rPr>
          <w:rFonts w:asciiTheme="minorHAnsi" w:hAnsiTheme="minorHAnsi" w:cstheme="minorHAnsi"/>
          <w:bCs/>
          <w:sz w:val="20"/>
          <w:szCs w:val="20"/>
        </w:rPr>
        <w:t>or</w:t>
      </w:r>
      <w:r w:rsidR="000D4449" w:rsidRPr="005753F5">
        <w:rPr>
          <w:rFonts w:asciiTheme="minorHAnsi" w:hAnsiTheme="minorHAnsi" w:cstheme="minorHAnsi"/>
          <w:bCs/>
          <w:sz w:val="20"/>
          <w:szCs w:val="20"/>
        </w:rPr>
        <w:t>i</w:t>
      </w:r>
      <w:r w:rsidR="00804806" w:rsidRPr="005753F5">
        <w:rPr>
          <w:rFonts w:asciiTheme="minorHAnsi" w:hAnsiTheme="minorHAnsi" w:cstheme="minorHAnsi"/>
          <w:bCs/>
          <w:sz w:val="20"/>
          <w:szCs w:val="20"/>
        </w:rPr>
        <w:t>a</w:t>
      </w:r>
      <w:r w:rsidR="000D4449" w:rsidRPr="005753F5">
        <w:rPr>
          <w:rFonts w:asciiTheme="minorHAnsi" w:hAnsiTheme="minorHAnsi" w:cstheme="minorHAnsi"/>
          <w:bCs/>
          <w:sz w:val="20"/>
          <w:szCs w:val="20"/>
        </w:rPr>
        <w:t>c</w:t>
      </w:r>
      <w:r w:rsidR="00804806" w:rsidRPr="005753F5">
        <w:rPr>
          <w:rFonts w:asciiTheme="minorHAnsi" w:hAnsiTheme="minorHAnsi" w:cstheme="minorHAnsi"/>
          <w:bCs/>
          <w:sz w:val="20"/>
          <w:szCs w:val="20"/>
        </w:rPr>
        <w:t>ich</w:t>
      </w:r>
      <w:r w:rsidR="000D4449" w:rsidRPr="005753F5">
        <w:rPr>
          <w:rFonts w:asciiTheme="minorHAnsi" w:hAnsiTheme="minorHAnsi" w:cstheme="minorHAnsi"/>
          <w:bCs/>
          <w:sz w:val="20"/>
          <w:szCs w:val="20"/>
        </w:rPr>
        <w:t xml:space="preserve"> návštevníkov</w:t>
      </w:r>
      <w:r w:rsidRPr="005753F5">
        <w:rPr>
          <w:rFonts w:asciiTheme="minorHAnsi" w:hAnsiTheme="minorHAnsi" w:cstheme="minorHAnsi"/>
          <w:sz w:val="20"/>
          <w:szCs w:val="20"/>
        </w:rPr>
        <w:t>.  Plný prekvapení bude okruh s ná</w:t>
      </w:r>
      <w:r w:rsidR="00A4337D" w:rsidRPr="005753F5">
        <w:rPr>
          <w:rFonts w:asciiTheme="minorHAnsi" w:hAnsiTheme="minorHAnsi" w:cstheme="minorHAnsi"/>
          <w:sz w:val="20"/>
          <w:szCs w:val="20"/>
        </w:rPr>
        <w:t>z</w:t>
      </w:r>
      <w:r w:rsidRPr="005753F5">
        <w:rPr>
          <w:rFonts w:asciiTheme="minorHAnsi" w:hAnsiTheme="minorHAnsi" w:cstheme="minorHAnsi"/>
          <w:sz w:val="20"/>
          <w:szCs w:val="20"/>
        </w:rPr>
        <w:t xml:space="preserve">vom </w:t>
      </w:r>
      <w:r w:rsidRPr="005753F5">
        <w:rPr>
          <w:rFonts w:asciiTheme="minorHAnsi" w:hAnsiTheme="minorHAnsi" w:cstheme="minorHAnsi"/>
          <w:b/>
          <w:bCs/>
          <w:sz w:val="20"/>
          <w:szCs w:val="20"/>
        </w:rPr>
        <w:t>Kúzelná</w:t>
      </w:r>
      <w:r w:rsidRPr="005753F5">
        <w:rPr>
          <w:rFonts w:asciiTheme="minorHAnsi" w:hAnsiTheme="minorHAnsi" w:cstheme="minorHAnsi"/>
          <w:sz w:val="20"/>
          <w:szCs w:val="20"/>
        </w:rPr>
        <w:t xml:space="preserve"> </w:t>
      </w:r>
      <w:r w:rsidRPr="005753F5">
        <w:rPr>
          <w:rFonts w:asciiTheme="minorHAnsi" w:hAnsiTheme="minorHAnsi" w:cstheme="minorHAnsi"/>
          <w:b/>
          <w:sz w:val="20"/>
          <w:szCs w:val="20"/>
        </w:rPr>
        <w:t>Bratislava a jej ukryté zelené tajomstvá</w:t>
      </w:r>
      <w:r w:rsidRPr="005753F5">
        <w:rPr>
          <w:rFonts w:asciiTheme="minorHAnsi" w:hAnsiTheme="minorHAnsi" w:cstheme="minorHAnsi"/>
          <w:sz w:val="20"/>
          <w:szCs w:val="20"/>
        </w:rPr>
        <w:t>, ktorý je špeciálne pripravený pre deti.</w:t>
      </w:r>
      <w:r w:rsidR="00804806" w:rsidRPr="005753F5">
        <w:rPr>
          <w:rFonts w:asciiTheme="minorHAnsi" w:hAnsiTheme="minorHAnsi" w:cstheme="minorHAnsi"/>
          <w:sz w:val="20"/>
          <w:szCs w:val="20"/>
        </w:rPr>
        <w:t xml:space="preserve"> </w:t>
      </w:r>
      <w:r w:rsidR="00804806" w:rsidRPr="005753F5">
        <w:rPr>
          <w:rFonts w:asciiTheme="minorHAnsi" w:hAnsiTheme="minorHAnsi" w:cstheme="minorHAnsi"/>
          <w:b/>
          <w:bCs/>
          <w:sz w:val="20"/>
          <w:szCs w:val="20"/>
        </w:rPr>
        <w:t>Na bicykli cez tri parky</w:t>
      </w:r>
      <w:r w:rsidR="00804806" w:rsidRPr="005753F5">
        <w:rPr>
          <w:rFonts w:asciiTheme="minorHAnsi" w:hAnsiTheme="minorHAnsi" w:cstheme="minorHAnsi"/>
          <w:sz w:val="20"/>
          <w:szCs w:val="20"/>
        </w:rPr>
        <w:t xml:space="preserve"> sa prevezú cyklisti. </w:t>
      </w:r>
      <w:r w:rsidR="00005280">
        <w:rPr>
          <w:rFonts w:asciiTheme="minorHAnsi" w:hAnsiTheme="minorHAnsi" w:cstheme="minorHAnsi"/>
          <w:sz w:val="20"/>
          <w:szCs w:val="20"/>
        </w:rPr>
        <w:t>Z</w:t>
      </w:r>
      <w:r w:rsidR="00A4337D" w:rsidRPr="005753F5">
        <w:rPr>
          <w:rFonts w:asciiTheme="minorHAnsi" w:hAnsiTheme="minorHAnsi" w:cstheme="minorHAnsi"/>
          <w:sz w:val="20"/>
          <w:szCs w:val="20"/>
        </w:rPr>
        <w:t>áhady</w:t>
      </w:r>
      <w:r w:rsidR="00005280">
        <w:rPr>
          <w:rFonts w:asciiTheme="minorHAnsi" w:hAnsiTheme="minorHAnsi" w:cstheme="minorHAnsi"/>
          <w:sz w:val="20"/>
          <w:szCs w:val="20"/>
        </w:rPr>
        <w:t xml:space="preserve"> objavíte</w:t>
      </w:r>
      <w:r w:rsidR="00804806" w:rsidRPr="005753F5">
        <w:rPr>
          <w:rFonts w:asciiTheme="minorHAnsi" w:hAnsiTheme="minorHAnsi" w:cstheme="minorHAnsi"/>
          <w:sz w:val="20"/>
          <w:szCs w:val="20"/>
        </w:rPr>
        <w:t xml:space="preserve"> v interaktívnej prehliadke </w:t>
      </w:r>
      <w:r w:rsidR="00804806" w:rsidRPr="005753F5">
        <w:rPr>
          <w:rFonts w:asciiTheme="minorHAnsi" w:hAnsiTheme="minorHAnsi" w:cstheme="minorHAnsi"/>
          <w:b/>
          <w:bCs/>
          <w:sz w:val="20"/>
          <w:szCs w:val="20"/>
        </w:rPr>
        <w:t>Záhady hradnej záhrady</w:t>
      </w:r>
      <w:r w:rsidR="00804806" w:rsidRPr="005753F5">
        <w:rPr>
          <w:rFonts w:asciiTheme="minorHAnsi" w:hAnsiTheme="minorHAnsi" w:cstheme="minorHAnsi"/>
          <w:sz w:val="20"/>
          <w:szCs w:val="20"/>
        </w:rPr>
        <w:t xml:space="preserve"> a</w:t>
      </w:r>
      <w:r w:rsidR="00005280">
        <w:rPr>
          <w:rFonts w:asciiTheme="minorHAnsi" w:hAnsiTheme="minorHAnsi" w:cstheme="minorHAnsi"/>
          <w:sz w:val="20"/>
          <w:szCs w:val="20"/>
        </w:rPr>
        <w:t xml:space="preserve"> so spievodcombudete môcť </w:t>
      </w:r>
      <w:r w:rsidR="00804806" w:rsidRPr="005753F5">
        <w:rPr>
          <w:rFonts w:asciiTheme="minorHAnsi" w:hAnsiTheme="minorHAnsi" w:cstheme="minorHAnsi"/>
          <w:sz w:val="20"/>
          <w:szCs w:val="20"/>
        </w:rPr>
        <w:t xml:space="preserve">nakuknúť do tajomného </w:t>
      </w:r>
      <w:r w:rsidR="00804806" w:rsidRPr="005753F5">
        <w:rPr>
          <w:rFonts w:asciiTheme="minorHAnsi" w:hAnsiTheme="minorHAnsi" w:cstheme="minorHAnsi"/>
          <w:b/>
          <w:bCs/>
          <w:sz w:val="20"/>
          <w:szCs w:val="20"/>
        </w:rPr>
        <w:t>Rómerovho domu</w:t>
      </w:r>
      <w:r w:rsidR="00D60724">
        <w:rPr>
          <w:rFonts w:asciiTheme="minorHAnsi" w:hAnsiTheme="minorHAnsi" w:cstheme="minorHAnsi"/>
          <w:sz w:val="20"/>
          <w:szCs w:val="20"/>
        </w:rPr>
        <w:t>, odkiaľ pre Vás naše podujatie pripravujeme.</w:t>
      </w:r>
    </w:p>
    <w:p w:rsidR="00A4337D" w:rsidRPr="005753F5" w:rsidRDefault="00E95213" w:rsidP="0053167E">
      <w:pPr>
        <w:spacing w:after="0"/>
        <w:rPr>
          <w:rFonts w:asciiTheme="minorHAnsi" w:hAnsiTheme="minorHAnsi" w:cstheme="minorHAnsi"/>
          <w:sz w:val="20"/>
          <w:szCs w:val="20"/>
        </w:rPr>
      </w:pPr>
      <w:r w:rsidRPr="005753F5">
        <w:rPr>
          <w:rFonts w:asciiTheme="minorHAnsi" w:hAnsiTheme="minorHAnsi" w:cstheme="minorHAnsi"/>
          <w:sz w:val="20"/>
          <w:szCs w:val="20"/>
        </w:rPr>
        <w:t xml:space="preserve">Na </w:t>
      </w:r>
      <w:r w:rsidR="0006551B" w:rsidRPr="005753F5">
        <w:rPr>
          <w:rFonts w:asciiTheme="minorHAnsi" w:hAnsiTheme="minorHAnsi" w:cstheme="minorHAnsi"/>
          <w:sz w:val="20"/>
          <w:szCs w:val="20"/>
        </w:rPr>
        <w:t>tematické</w:t>
      </w:r>
      <w:r w:rsidRPr="005753F5">
        <w:rPr>
          <w:rFonts w:asciiTheme="minorHAnsi" w:hAnsiTheme="minorHAnsi" w:cstheme="minorHAnsi"/>
          <w:sz w:val="20"/>
          <w:szCs w:val="20"/>
        </w:rPr>
        <w:t xml:space="preserve"> okruhy je nutné zakúpiť si vstupenku a dopredu sa zaregistrovať na stránke podujatia </w:t>
      </w:r>
      <w:hyperlink r:id="rId10" w:history="1">
        <w:r w:rsidRPr="005753F5">
          <w:rPr>
            <w:rStyle w:val="Hypertextovprepojenie"/>
            <w:rFonts w:asciiTheme="minorHAnsi" w:hAnsiTheme="minorHAnsi" w:cstheme="minorHAnsi"/>
            <w:sz w:val="20"/>
            <w:szCs w:val="20"/>
          </w:rPr>
          <w:t>www.vopz.sk</w:t>
        </w:r>
      </w:hyperlink>
      <w:r w:rsidRPr="005753F5">
        <w:rPr>
          <w:rFonts w:asciiTheme="minorHAnsi" w:hAnsiTheme="minorHAnsi" w:cstheme="minorHAnsi"/>
          <w:sz w:val="20"/>
          <w:szCs w:val="20"/>
        </w:rPr>
        <w:t xml:space="preserve">  </w:t>
      </w:r>
    </w:p>
    <w:p w:rsidR="00E95213" w:rsidRPr="005753F5" w:rsidRDefault="00E95213" w:rsidP="0053167E">
      <w:pPr>
        <w:spacing w:after="0"/>
        <w:rPr>
          <w:rFonts w:asciiTheme="minorHAnsi" w:hAnsiTheme="minorHAnsi" w:cstheme="minorHAnsi"/>
          <w:b/>
          <w:color w:val="000000"/>
          <w:sz w:val="20"/>
          <w:szCs w:val="20"/>
        </w:rPr>
      </w:pPr>
      <w:r w:rsidRPr="005753F5">
        <w:rPr>
          <w:rFonts w:asciiTheme="minorHAnsi" w:hAnsiTheme="minorHAnsi" w:cstheme="minorHAnsi"/>
          <w:sz w:val="20"/>
          <w:szCs w:val="20"/>
        </w:rPr>
        <w:t xml:space="preserve">Okrem </w:t>
      </w:r>
      <w:r w:rsidR="0006551B" w:rsidRPr="005753F5">
        <w:rPr>
          <w:rFonts w:asciiTheme="minorHAnsi" w:hAnsiTheme="minorHAnsi" w:cstheme="minorHAnsi"/>
          <w:sz w:val="20"/>
          <w:szCs w:val="20"/>
        </w:rPr>
        <w:t>tematických</w:t>
      </w:r>
      <w:r w:rsidRPr="005753F5">
        <w:rPr>
          <w:rFonts w:asciiTheme="minorHAnsi" w:hAnsiTheme="minorHAnsi" w:cstheme="minorHAnsi"/>
          <w:sz w:val="20"/>
          <w:szCs w:val="20"/>
        </w:rPr>
        <w:t xml:space="preserve"> prehliadok  budú  otvorené aj viaceré záhrady, ktoré si návštevníci budú môcť pozrieť s našimi sprievodcami</w:t>
      </w:r>
      <w:r w:rsidR="00867D48">
        <w:rPr>
          <w:rFonts w:asciiTheme="minorHAnsi" w:hAnsiTheme="minorHAnsi" w:cstheme="minorHAnsi"/>
          <w:sz w:val="20"/>
          <w:szCs w:val="20"/>
        </w:rPr>
        <w:t xml:space="preserve"> </w:t>
      </w:r>
      <w:r w:rsidRPr="005753F5">
        <w:rPr>
          <w:rFonts w:asciiTheme="minorHAnsi" w:hAnsiTheme="minorHAnsi" w:cstheme="minorHAnsi"/>
          <w:sz w:val="20"/>
          <w:szCs w:val="20"/>
        </w:rPr>
        <w:t xml:space="preserve">- dobrovoľníkmi či priamo s majiteľmi a správcami týchto lokalít. </w:t>
      </w:r>
    </w:p>
    <w:p w:rsidR="003742F7" w:rsidRDefault="003742F7" w:rsidP="003742F7">
      <w:r w:rsidRPr="00867D48">
        <w:rPr>
          <w:sz w:val="20"/>
          <w:szCs w:val="20"/>
        </w:rPr>
        <w:t>Ako sprievodný pro</w:t>
      </w:r>
      <w:r w:rsidR="00867D48">
        <w:rPr>
          <w:sz w:val="20"/>
          <w:szCs w:val="20"/>
        </w:rPr>
        <w:t>gram k podujatiu bude v piatok</w:t>
      </w:r>
      <w:r w:rsidRPr="00867D48">
        <w:rPr>
          <w:sz w:val="20"/>
          <w:szCs w:val="20"/>
        </w:rPr>
        <w:t xml:space="preserve">  3.6. odborný seminár</w:t>
      </w:r>
      <w:r>
        <w:t xml:space="preserve"> </w:t>
      </w:r>
      <w:r w:rsidRPr="00867D48">
        <w:rPr>
          <w:b/>
          <w:bCs/>
          <w:sz w:val="20"/>
          <w:szCs w:val="20"/>
        </w:rPr>
        <w:t xml:space="preserve">„Múdre stromy – </w:t>
      </w:r>
      <w:r w:rsidR="00DF546A" w:rsidRPr="00867D48">
        <w:rPr>
          <w:b/>
          <w:bCs/>
          <w:sz w:val="20"/>
          <w:szCs w:val="20"/>
        </w:rPr>
        <w:t>m</w:t>
      </w:r>
      <w:r w:rsidRPr="00867D48">
        <w:rPr>
          <w:b/>
          <w:bCs/>
          <w:sz w:val="20"/>
          <w:szCs w:val="20"/>
        </w:rPr>
        <w:t>anažment starobylých stromov v historických parkoch a záhradách Slovenska a Maďarska</w:t>
      </w:r>
      <w:r w:rsidRPr="00EE1AAA">
        <w:rPr>
          <w:b/>
          <w:bCs/>
        </w:rPr>
        <w:t>“.</w:t>
      </w:r>
    </w:p>
    <w:p w:rsidR="00E95213" w:rsidRPr="00867D48" w:rsidRDefault="00D60724" w:rsidP="003742F7">
      <w:pPr>
        <w:spacing w:after="0"/>
        <w:rPr>
          <w:rFonts w:asciiTheme="minorHAnsi" w:hAnsiTheme="minorHAnsi" w:cstheme="minorHAnsi"/>
          <w:b/>
          <w:color w:val="000000"/>
          <w:sz w:val="20"/>
          <w:szCs w:val="20"/>
        </w:rPr>
      </w:pPr>
      <w:r>
        <w:rPr>
          <w:sz w:val="20"/>
          <w:szCs w:val="20"/>
        </w:rPr>
        <w:t>Program tohtorčného VOPZ v Bratislavy obohatí v</w:t>
      </w:r>
      <w:r w:rsidR="003742F7" w:rsidRPr="00867D48">
        <w:rPr>
          <w:sz w:val="20"/>
          <w:szCs w:val="20"/>
        </w:rPr>
        <w:t xml:space="preserve"> sobotu 4.6. od 15.00 hod do 20.00 žánrovo  pestrý program </w:t>
      </w:r>
      <w:r w:rsidR="003742F7" w:rsidRPr="00867D48">
        <w:rPr>
          <w:b/>
          <w:bCs/>
          <w:sz w:val="20"/>
          <w:szCs w:val="20"/>
        </w:rPr>
        <w:t>minifestivalu Prepoštská United</w:t>
      </w:r>
      <w:r>
        <w:rPr>
          <w:b/>
          <w:bCs/>
          <w:sz w:val="20"/>
          <w:szCs w:val="20"/>
        </w:rPr>
        <w:t>, ktorý sa bude konať na jednej z najkrajších uličiek Bratislavy na Prepoštskej v spolupráci s Českým centrom.</w:t>
      </w:r>
    </w:p>
    <w:p w:rsidR="00DD6D1F" w:rsidRPr="005753F5" w:rsidRDefault="00DD6D1F" w:rsidP="0053167E">
      <w:pPr>
        <w:spacing w:after="0"/>
        <w:rPr>
          <w:rFonts w:asciiTheme="minorHAnsi" w:hAnsiTheme="minorHAnsi" w:cstheme="minorHAnsi"/>
          <w:b/>
          <w:color w:val="000000"/>
          <w:sz w:val="20"/>
          <w:szCs w:val="20"/>
        </w:rPr>
      </w:pPr>
    </w:p>
    <w:p w:rsidR="00E95213" w:rsidRDefault="00E95213" w:rsidP="0053167E">
      <w:pPr>
        <w:spacing w:after="0"/>
        <w:rPr>
          <w:rFonts w:asciiTheme="minorHAnsi" w:hAnsiTheme="minorHAnsi" w:cstheme="minorHAnsi"/>
          <w:b/>
          <w:color w:val="000000"/>
          <w:sz w:val="20"/>
          <w:szCs w:val="20"/>
        </w:rPr>
      </w:pPr>
      <w:r w:rsidRPr="005753F5">
        <w:rPr>
          <w:rFonts w:asciiTheme="minorHAnsi" w:hAnsiTheme="minorHAnsi" w:cstheme="minorHAnsi"/>
          <w:b/>
          <w:color w:val="000000"/>
          <w:sz w:val="20"/>
          <w:szCs w:val="20"/>
        </w:rPr>
        <w:t>VOPZ v ďalších lokalitách na Slovensku</w:t>
      </w:r>
    </w:p>
    <w:p w:rsidR="00591AB3" w:rsidRPr="005753F5" w:rsidRDefault="00591AB3" w:rsidP="0053167E">
      <w:pPr>
        <w:spacing w:after="0"/>
        <w:rPr>
          <w:rFonts w:asciiTheme="minorHAnsi" w:hAnsiTheme="minorHAnsi" w:cstheme="minorHAnsi"/>
          <w:b/>
          <w:color w:val="000000"/>
          <w:sz w:val="20"/>
          <w:szCs w:val="20"/>
        </w:rPr>
      </w:pPr>
    </w:p>
    <w:p w:rsidR="00E95213" w:rsidRPr="005753F5" w:rsidRDefault="00E95213" w:rsidP="0053167E">
      <w:pPr>
        <w:pStyle w:val="Textpoznmkypodiarou"/>
        <w:suppressAutoHyphens/>
        <w:spacing w:line="276" w:lineRule="auto"/>
        <w:jc w:val="both"/>
        <w:outlineLvl w:val="0"/>
        <w:rPr>
          <w:rFonts w:asciiTheme="minorHAnsi" w:hAnsiTheme="minorHAnsi" w:cstheme="minorHAnsi"/>
          <w:color w:val="000000"/>
        </w:rPr>
      </w:pPr>
      <w:r w:rsidRPr="005753F5">
        <w:rPr>
          <w:rFonts w:asciiTheme="minorHAnsi" w:hAnsiTheme="minorHAnsi" w:cstheme="minorHAnsi"/>
          <w:color w:val="000000"/>
        </w:rPr>
        <w:t xml:space="preserve">Víkend otvorených parkov a záhrad je celoslovenské podujatie, do ktorého sa zapája aj množstvo parkov a záhrad z územia celého Slovenska. </w:t>
      </w:r>
    </w:p>
    <w:p w:rsidR="00DD6D1F" w:rsidRPr="005753F5" w:rsidRDefault="003742F7" w:rsidP="0053167E">
      <w:pPr>
        <w:pStyle w:val="Textpoznmkypodiarou"/>
        <w:suppressAutoHyphens/>
        <w:spacing w:line="276" w:lineRule="auto"/>
        <w:jc w:val="both"/>
        <w:outlineLvl w:val="0"/>
        <w:rPr>
          <w:rFonts w:asciiTheme="minorHAnsi" w:hAnsiTheme="minorHAnsi" w:cstheme="minorHAnsi"/>
          <w:color w:val="000000"/>
        </w:rPr>
      </w:pPr>
      <w:r>
        <w:rPr>
          <w:rFonts w:asciiTheme="minorHAnsi" w:hAnsiTheme="minorHAnsi" w:cstheme="minorHAnsi"/>
          <w:color w:val="000000"/>
        </w:rPr>
        <w:t>Na západnom Slovensku</w:t>
      </w:r>
      <w:r w:rsidR="00E95213" w:rsidRPr="005753F5">
        <w:rPr>
          <w:rFonts w:asciiTheme="minorHAnsi" w:hAnsiTheme="minorHAnsi" w:cstheme="minorHAnsi"/>
          <w:color w:val="000000"/>
        </w:rPr>
        <w:t xml:space="preserve"> si budú môcť návštevníci so sprievodcami prezrieť ovocný sad </w:t>
      </w:r>
      <w:r w:rsidR="00E95213" w:rsidRPr="005753F5">
        <w:rPr>
          <w:rFonts w:asciiTheme="minorHAnsi" w:hAnsiTheme="minorHAnsi" w:cstheme="minorHAnsi"/>
          <w:b/>
          <w:bCs/>
          <w:color w:val="000000"/>
        </w:rPr>
        <w:t>Schaubmarovho mlyna v Pezinku</w:t>
      </w:r>
      <w:r w:rsidR="00E95213" w:rsidRPr="005753F5">
        <w:rPr>
          <w:rFonts w:asciiTheme="minorHAnsi" w:hAnsiTheme="minorHAnsi" w:cstheme="minorHAnsi"/>
          <w:color w:val="000000"/>
        </w:rPr>
        <w:t xml:space="preserve">, </w:t>
      </w:r>
      <w:r w:rsidR="005513C0" w:rsidRPr="005753F5">
        <w:rPr>
          <w:rFonts w:asciiTheme="minorHAnsi" w:hAnsiTheme="minorHAnsi" w:cstheme="minorHAnsi"/>
          <w:color w:val="000000"/>
        </w:rPr>
        <w:t>záhrad</w:t>
      </w:r>
      <w:r w:rsidR="005B1686">
        <w:rPr>
          <w:rFonts w:asciiTheme="minorHAnsi" w:hAnsiTheme="minorHAnsi" w:cstheme="minorHAnsi"/>
          <w:color w:val="000000"/>
        </w:rPr>
        <w:t>u</w:t>
      </w:r>
      <w:r w:rsidR="005513C0" w:rsidRPr="005753F5">
        <w:rPr>
          <w:rFonts w:asciiTheme="minorHAnsi" w:hAnsiTheme="minorHAnsi" w:cstheme="minorHAnsi"/>
          <w:color w:val="000000"/>
        </w:rPr>
        <w:t xml:space="preserve"> </w:t>
      </w:r>
      <w:r w:rsidR="005513C0" w:rsidRPr="005753F5">
        <w:rPr>
          <w:rFonts w:asciiTheme="minorHAnsi" w:hAnsiTheme="minorHAnsi" w:cstheme="minorHAnsi"/>
          <w:b/>
          <w:bCs/>
          <w:color w:val="000000"/>
        </w:rPr>
        <w:t>Domu architek</w:t>
      </w:r>
      <w:r w:rsidR="0053167E" w:rsidRPr="005753F5">
        <w:rPr>
          <w:rFonts w:asciiTheme="minorHAnsi" w:hAnsiTheme="minorHAnsi" w:cstheme="minorHAnsi"/>
          <w:b/>
          <w:bCs/>
          <w:color w:val="000000"/>
        </w:rPr>
        <w:t>t</w:t>
      </w:r>
      <w:r w:rsidR="005513C0" w:rsidRPr="005753F5">
        <w:rPr>
          <w:rFonts w:asciiTheme="minorHAnsi" w:hAnsiTheme="minorHAnsi" w:cstheme="minorHAnsi"/>
          <w:b/>
          <w:bCs/>
          <w:color w:val="000000"/>
        </w:rPr>
        <w:t>ov vo Vištuku</w:t>
      </w:r>
      <w:r w:rsidR="005513C0" w:rsidRPr="005753F5">
        <w:rPr>
          <w:rFonts w:asciiTheme="minorHAnsi" w:hAnsiTheme="minorHAnsi" w:cstheme="minorHAnsi"/>
          <w:color w:val="000000"/>
        </w:rPr>
        <w:t>, Zámocký park v</w:t>
      </w:r>
      <w:r w:rsidR="00F62B9B" w:rsidRPr="005753F5">
        <w:rPr>
          <w:rFonts w:asciiTheme="minorHAnsi" w:hAnsiTheme="minorHAnsi" w:cstheme="minorHAnsi"/>
          <w:color w:val="000000"/>
        </w:rPr>
        <w:t> </w:t>
      </w:r>
      <w:r w:rsidR="005513C0" w:rsidRPr="005753F5">
        <w:rPr>
          <w:rFonts w:asciiTheme="minorHAnsi" w:hAnsiTheme="minorHAnsi" w:cstheme="minorHAnsi"/>
          <w:b/>
          <w:bCs/>
          <w:color w:val="000000"/>
        </w:rPr>
        <w:t>Malackách</w:t>
      </w:r>
      <w:r w:rsidR="00F62B9B" w:rsidRPr="005753F5">
        <w:rPr>
          <w:rFonts w:asciiTheme="minorHAnsi" w:hAnsiTheme="minorHAnsi" w:cstheme="minorHAnsi"/>
          <w:b/>
          <w:bCs/>
          <w:color w:val="000000"/>
        </w:rPr>
        <w:t>, Hlohovci</w:t>
      </w:r>
      <w:r w:rsidR="00F62B9B" w:rsidRPr="005753F5">
        <w:rPr>
          <w:rFonts w:asciiTheme="minorHAnsi" w:hAnsiTheme="minorHAnsi" w:cstheme="minorHAnsi"/>
          <w:color w:val="000000"/>
        </w:rPr>
        <w:t xml:space="preserve">, </w:t>
      </w:r>
      <w:r w:rsidR="005513C0" w:rsidRPr="005753F5">
        <w:rPr>
          <w:rFonts w:asciiTheme="minorHAnsi" w:hAnsiTheme="minorHAnsi" w:cstheme="minorHAnsi"/>
          <w:color w:val="000000"/>
        </w:rPr>
        <w:t xml:space="preserve"> alebo </w:t>
      </w:r>
      <w:r w:rsidR="000A65E8">
        <w:rPr>
          <w:rFonts w:asciiTheme="minorHAnsi" w:hAnsiTheme="minorHAnsi" w:cstheme="minorHAnsi"/>
          <w:color w:val="000000"/>
        </w:rPr>
        <w:t xml:space="preserve"> Záhrada a sad v Zavare.</w:t>
      </w:r>
    </w:p>
    <w:p w:rsidR="006738E8" w:rsidRPr="005753F5" w:rsidRDefault="005B1686" w:rsidP="005B1686">
      <w:pPr>
        <w:pStyle w:val="Textpoznmkypodiarou"/>
        <w:suppressAutoHyphens/>
        <w:spacing w:line="276" w:lineRule="auto"/>
        <w:jc w:val="both"/>
        <w:outlineLvl w:val="0"/>
        <w:rPr>
          <w:rFonts w:asciiTheme="minorHAnsi" w:hAnsiTheme="minorHAnsi" w:cstheme="minorHAnsi"/>
        </w:rPr>
      </w:pPr>
      <w:r w:rsidRPr="00867D48">
        <w:rPr>
          <w:rFonts w:asciiTheme="minorHAnsi" w:hAnsiTheme="minorHAnsi" w:cstheme="minorHAnsi"/>
          <w:color w:val="000000"/>
        </w:rPr>
        <w:t xml:space="preserve">Arboristi z ISA SLOVENSKO ošetria stromy v Zámockej záhrade v </w:t>
      </w:r>
      <w:r w:rsidRPr="00867D48">
        <w:rPr>
          <w:rFonts w:asciiTheme="minorHAnsi" w:hAnsiTheme="minorHAnsi" w:cstheme="minorHAnsi"/>
          <w:b/>
          <w:color w:val="000000"/>
        </w:rPr>
        <w:t>Holíči</w:t>
      </w:r>
      <w:r w:rsidRPr="00867D48">
        <w:rPr>
          <w:rFonts w:asciiTheme="minorHAnsi" w:hAnsiTheme="minorHAnsi" w:cstheme="minorHAnsi"/>
          <w:color w:val="000000"/>
        </w:rPr>
        <w:t>, v parku  </w:t>
      </w:r>
      <w:r w:rsidRPr="00867D48">
        <w:rPr>
          <w:rFonts w:asciiTheme="minorHAnsi" w:hAnsiTheme="minorHAnsi" w:cstheme="minorHAnsi"/>
          <w:b/>
          <w:color w:val="000000"/>
        </w:rPr>
        <w:t>Dolná</w:t>
      </w:r>
      <w:r w:rsidRPr="00867D48">
        <w:rPr>
          <w:rFonts w:asciiTheme="minorHAnsi" w:hAnsiTheme="minorHAnsi" w:cstheme="minorHAnsi"/>
          <w:color w:val="000000"/>
        </w:rPr>
        <w:t xml:space="preserve"> </w:t>
      </w:r>
      <w:r w:rsidRPr="00867D48">
        <w:rPr>
          <w:rFonts w:asciiTheme="minorHAnsi" w:hAnsiTheme="minorHAnsi" w:cstheme="minorHAnsi"/>
          <w:b/>
          <w:color w:val="000000"/>
        </w:rPr>
        <w:t>Krupá</w:t>
      </w:r>
      <w:r w:rsidRPr="00867D48">
        <w:rPr>
          <w:rFonts w:asciiTheme="minorHAnsi" w:hAnsiTheme="minorHAnsi" w:cstheme="minorHAnsi"/>
          <w:color w:val="000000"/>
        </w:rPr>
        <w:t xml:space="preserve">  a  </w:t>
      </w:r>
      <w:r w:rsidRPr="00867D48">
        <w:rPr>
          <w:rFonts w:asciiTheme="minorHAnsi" w:hAnsiTheme="minorHAnsi" w:cstheme="minorHAnsi"/>
          <w:b/>
          <w:color w:val="000000"/>
        </w:rPr>
        <w:t>Galanta</w:t>
      </w:r>
      <w:r w:rsidRPr="00867D48">
        <w:rPr>
          <w:rFonts w:asciiTheme="minorHAnsi" w:hAnsiTheme="minorHAnsi" w:cstheme="minorHAnsi"/>
          <w:color w:val="000000"/>
        </w:rPr>
        <w:t>.</w:t>
      </w:r>
      <w:r w:rsidRPr="00867D48">
        <w:rPr>
          <w:rFonts w:asciiTheme="minorHAnsi" w:hAnsiTheme="minorHAnsi" w:cstheme="minorHAnsi"/>
          <w:color w:val="000000"/>
        </w:rPr>
        <w:br/>
        <w:t>J</w:t>
      </w:r>
      <w:r w:rsidR="006738E8" w:rsidRPr="00867D48">
        <w:rPr>
          <w:rFonts w:asciiTheme="minorHAnsi" w:hAnsiTheme="minorHAnsi" w:cstheme="minorHAnsi"/>
          <w:color w:val="000000"/>
        </w:rPr>
        <w:t>e</w:t>
      </w:r>
      <w:r w:rsidR="006738E8" w:rsidRPr="005753F5">
        <w:rPr>
          <w:rFonts w:asciiTheme="minorHAnsi" w:hAnsiTheme="minorHAnsi" w:cstheme="minorHAnsi"/>
        </w:rPr>
        <w:t>dnou z veľkých atrakcií tohto ročníka VOPZ bude isto patriť premietanie filmu v parku pred kinom Mier v </w:t>
      </w:r>
      <w:r w:rsidR="006738E8" w:rsidRPr="005753F5">
        <w:rPr>
          <w:rFonts w:asciiTheme="minorHAnsi" w:hAnsiTheme="minorHAnsi" w:cstheme="minorHAnsi"/>
          <w:b/>
        </w:rPr>
        <w:t>Nových</w:t>
      </w:r>
      <w:r w:rsidR="006738E8" w:rsidRPr="005753F5">
        <w:rPr>
          <w:rFonts w:asciiTheme="minorHAnsi" w:hAnsiTheme="minorHAnsi" w:cstheme="minorHAnsi"/>
        </w:rPr>
        <w:t xml:space="preserve"> </w:t>
      </w:r>
      <w:r w:rsidR="006738E8" w:rsidRPr="005753F5">
        <w:rPr>
          <w:rFonts w:asciiTheme="minorHAnsi" w:hAnsiTheme="minorHAnsi" w:cstheme="minorHAnsi"/>
          <w:b/>
        </w:rPr>
        <w:t>Zámkoch</w:t>
      </w:r>
      <w:r w:rsidR="006738E8" w:rsidRPr="005753F5">
        <w:rPr>
          <w:rFonts w:asciiTheme="minorHAnsi" w:hAnsiTheme="minorHAnsi" w:cstheme="minorHAnsi"/>
        </w:rPr>
        <w:t xml:space="preserve"> pomocou bicyklov na výrobu elektriny.</w:t>
      </w:r>
    </w:p>
    <w:p w:rsidR="0008772C" w:rsidRPr="005753F5" w:rsidRDefault="003742F7" w:rsidP="0053167E">
      <w:pPr>
        <w:rPr>
          <w:rFonts w:asciiTheme="minorHAnsi" w:hAnsiTheme="minorHAnsi" w:cstheme="minorHAnsi"/>
          <w:b/>
          <w:bCs/>
          <w:sz w:val="20"/>
          <w:szCs w:val="20"/>
        </w:rPr>
      </w:pPr>
      <w:r>
        <w:rPr>
          <w:rFonts w:asciiTheme="minorHAnsi" w:hAnsiTheme="minorHAnsi" w:cstheme="minorHAnsi"/>
          <w:sz w:val="20"/>
          <w:szCs w:val="20"/>
        </w:rPr>
        <w:t>Na strednom Slovensku napríklad v</w:t>
      </w:r>
      <w:r w:rsidR="00ED175D" w:rsidRPr="005753F5">
        <w:rPr>
          <w:rFonts w:asciiTheme="minorHAnsi" w:hAnsiTheme="minorHAnsi" w:cstheme="minorHAnsi"/>
          <w:sz w:val="20"/>
          <w:szCs w:val="20"/>
        </w:rPr>
        <w:t> </w:t>
      </w:r>
      <w:r w:rsidR="00ED175D" w:rsidRPr="005753F5">
        <w:rPr>
          <w:rFonts w:asciiTheme="minorHAnsi" w:hAnsiTheme="minorHAnsi" w:cstheme="minorHAnsi"/>
          <w:b/>
          <w:bCs/>
          <w:sz w:val="20"/>
          <w:szCs w:val="20"/>
        </w:rPr>
        <w:t>Budatínskom parku</w:t>
      </w:r>
      <w:r w:rsidR="00ED175D" w:rsidRPr="005753F5">
        <w:rPr>
          <w:rFonts w:asciiTheme="minorHAnsi" w:hAnsiTheme="minorHAnsi" w:cstheme="minorHAnsi"/>
          <w:sz w:val="20"/>
          <w:szCs w:val="20"/>
        </w:rPr>
        <w:t xml:space="preserve"> sa dozviete čo je klimatická kríza, otvorí Vám svoje brány aj </w:t>
      </w:r>
      <w:r w:rsidR="00ED175D" w:rsidRPr="005753F5">
        <w:rPr>
          <w:rFonts w:asciiTheme="minorHAnsi" w:hAnsiTheme="minorHAnsi" w:cstheme="minorHAnsi"/>
          <w:b/>
          <w:bCs/>
          <w:sz w:val="20"/>
          <w:szCs w:val="20"/>
        </w:rPr>
        <w:t>Muzeálna záhrada SNM v Martine</w:t>
      </w:r>
      <w:r w:rsidR="00ED175D" w:rsidRPr="005753F5">
        <w:rPr>
          <w:rFonts w:asciiTheme="minorHAnsi" w:hAnsiTheme="minorHAnsi" w:cstheme="minorHAnsi"/>
          <w:sz w:val="20"/>
          <w:szCs w:val="20"/>
        </w:rPr>
        <w:t xml:space="preserve">, </w:t>
      </w:r>
      <w:r w:rsidR="000767D1" w:rsidRPr="005753F5">
        <w:rPr>
          <w:rFonts w:asciiTheme="minorHAnsi" w:hAnsiTheme="minorHAnsi" w:cstheme="minorHAnsi"/>
          <w:sz w:val="20"/>
          <w:szCs w:val="20"/>
        </w:rPr>
        <w:t>záhrada pri rodnom dome</w:t>
      </w:r>
      <w:r w:rsidR="00DD6D1F" w:rsidRPr="005753F5">
        <w:rPr>
          <w:rFonts w:asciiTheme="minorHAnsi" w:hAnsiTheme="minorHAnsi" w:cstheme="minorHAnsi"/>
          <w:sz w:val="20"/>
          <w:szCs w:val="20"/>
        </w:rPr>
        <w:t xml:space="preserve"> súrodencov </w:t>
      </w:r>
      <w:r w:rsidR="000767D1" w:rsidRPr="005753F5">
        <w:rPr>
          <w:rFonts w:asciiTheme="minorHAnsi" w:hAnsiTheme="minorHAnsi" w:cstheme="minorHAnsi"/>
          <w:sz w:val="20"/>
          <w:szCs w:val="20"/>
        </w:rPr>
        <w:t xml:space="preserve"> Rázusovcov</w:t>
      </w:r>
      <w:r w:rsidR="00DD6D1F" w:rsidRPr="005753F5">
        <w:rPr>
          <w:rFonts w:asciiTheme="minorHAnsi" w:hAnsiTheme="minorHAnsi" w:cstheme="minorHAnsi"/>
          <w:sz w:val="20"/>
          <w:szCs w:val="20"/>
        </w:rPr>
        <w:t xml:space="preserve"> vo </w:t>
      </w:r>
      <w:r w:rsidR="00DD6D1F" w:rsidRPr="005753F5">
        <w:rPr>
          <w:rFonts w:asciiTheme="minorHAnsi" w:hAnsiTheme="minorHAnsi" w:cstheme="minorHAnsi"/>
          <w:b/>
          <w:bCs/>
          <w:sz w:val="20"/>
          <w:szCs w:val="20"/>
        </w:rPr>
        <w:t xml:space="preserve">Vrbici </w:t>
      </w:r>
      <w:r w:rsidR="000767D1" w:rsidRPr="005753F5">
        <w:rPr>
          <w:rFonts w:asciiTheme="minorHAnsi" w:hAnsiTheme="minorHAnsi" w:cstheme="minorHAnsi"/>
          <w:sz w:val="20"/>
          <w:szCs w:val="20"/>
        </w:rPr>
        <w:t xml:space="preserve">, alebo </w:t>
      </w:r>
      <w:r w:rsidR="00333A79" w:rsidRPr="005753F5">
        <w:rPr>
          <w:rFonts w:asciiTheme="minorHAnsi" w:hAnsiTheme="minorHAnsi" w:cstheme="minorHAnsi"/>
          <w:sz w:val="20"/>
          <w:szCs w:val="20"/>
        </w:rPr>
        <w:t>záhrada pri Bábkovom divadle v </w:t>
      </w:r>
      <w:r w:rsidR="00333A79" w:rsidRPr="005753F5">
        <w:rPr>
          <w:rFonts w:asciiTheme="minorHAnsi" w:hAnsiTheme="minorHAnsi" w:cstheme="minorHAnsi"/>
          <w:b/>
          <w:bCs/>
          <w:sz w:val="20"/>
          <w:szCs w:val="20"/>
        </w:rPr>
        <w:t>Žiline</w:t>
      </w:r>
      <w:r w:rsidR="00333A79" w:rsidRPr="005753F5">
        <w:rPr>
          <w:rFonts w:asciiTheme="minorHAnsi" w:hAnsiTheme="minorHAnsi" w:cstheme="minorHAnsi"/>
          <w:sz w:val="20"/>
          <w:szCs w:val="20"/>
        </w:rPr>
        <w:t xml:space="preserve">. </w:t>
      </w:r>
      <w:r w:rsidR="00D760F4" w:rsidRPr="005753F5">
        <w:rPr>
          <w:rFonts w:asciiTheme="minorHAnsi" w:hAnsiTheme="minorHAnsi" w:cstheme="minorHAnsi"/>
          <w:sz w:val="20"/>
          <w:szCs w:val="20"/>
        </w:rPr>
        <w:t xml:space="preserve">Pridáva sa aj  mesto </w:t>
      </w:r>
      <w:r w:rsidR="00D760F4" w:rsidRPr="005753F5">
        <w:rPr>
          <w:rFonts w:asciiTheme="minorHAnsi" w:hAnsiTheme="minorHAnsi" w:cstheme="minorHAnsi"/>
          <w:b/>
          <w:sz w:val="20"/>
          <w:szCs w:val="20"/>
        </w:rPr>
        <w:t>Liptovský</w:t>
      </w:r>
      <w:r w:rsidR="00D760F4" w:rsidRPr="005753F5">
        <w:rPr>
          <w:rFonts w:asciiTheme="minorHAnsi" w:hAnsiTheme="minorHAnsi" w:cstheme="minorHAnsi"/>
          <w:sz w:val="20"/>
          <w:szCs w:val="20"/>
        </w:rPr>
        <w:t xml:space="preserve"> </w:t>
      </w:r>
      <w:r w:rsidR="00D760F4" w:rsidRPr="005753F5">
        <w:rPr>
          <w:rFonts w:asciiTheme="minorHAnsi" w:hAnsiTheme="minorHAnsi" w:cstheme="minorHAnsi"/>
          <w:b/>
          <w:sz w:val="20"/>
          <w:szCs w:val="20"/>
        </w:rPr>
        <w:t>Mikuláš</w:t>
      </w:r>
      <w:r w:rsidR="00D760F4" w:rsidRPr="005753F5">
        <w:rPr>
          <w:rFonts w:asciiTheme="minorHAnsi" w:hAnsiTheme="minorHAnsi" w:cstheme="minorHAnsi"/>
          <w:sz w:val="20"/>
          <w:szCs w:val="20"/>
        </w:rPr>
        <w:t xml:space="preserve"> som svojimi siedmimi lokalitami</w:t>
      </w:r>
      <w:r w:rsidR="00DD6D1F" w:rsidRPr="005753F5">
        <w:rPr>
          <w:rFonts w:asciiTheme="minorHAnsi" w:hAnsiTheme="minorHAnsi" w:cstheme="minorHAnsi"/>
          <w:sz w:val="20"/>
          <w:szCs w:val="20"/>
        </w:rPr>
        <w:t>.</w:t>
      </w:r>
      <w:r w:rsidR="005B1686">
        <w:rPr>
          <w:rFonts w:asciiTheme="minorHAnsi" w:hAnsiTheme="minorHAnsi" w:cstheme="minorHAnsi"/>
          <w:sz w:val="20"/>
          <w:szCs w:val="20"/>
        </w:rPr>
        <w:t xml:space="preserve"> Nový „Náučný chodníka“ otvoria v Hrádockom arboréte v </w:t>
      </w:r>
      <w:r w:rsidR="005B1686" w:rsidRPr="005B1686">
        <w:rPr>
          <w:rFonts w:asciiTheme="minorHAnsi" w:hAnsiTheme="minorHAnsi" w:cstheme="minorHAnsi"/>
          <w:b/>
          <w:sz w:val="20"/>
          <w:szCs w:val="20"/>
        </w:rPr>
        <w:t>Liptovskom</w:t>
      </w:r>
      <w:r w:rsidR="005B1686">
        <w:rPr>
          <w:rFonts w:asciiTheme="minorHAnsi" w:hAnsiTheme="minorHAnsi" w:cstheme="minorHAnsi"/>
          <w:sz w:val="20"/>
          <w:szCs w:val="20"/>
        </w:rPr>
        <w:t xml:space="preserve"> </w:t>
      </w:r>
      <w:r w:rsidR="005B1686" w:rsidRPr="005B1686">
        <w:rPr>
          <w:rFonts w:asciiTheme="minorHAnsi" w:hAnsiTheme="minorHAnsi" w:cstheme="minorHAnsi"/>
          <w:b/>
          <w:sz w:val="20"/>
          <w:szCs w:val="20"/>
        </w:rPr>
        <w:t>Hrádku</w:t>
      </w:r>
      <w:r w:rsidR="005B1686">
        <w:rPr>
          <w:rFonts w:asciiTheme="minorHAnsi" w:hAnsiTheme="minorHAnsi" w:cstheme="minorHAnsi"/>
          <w:sz w:val="20"/>
          <w:szCs w:val="20"/>
        </w:rPr>
        <w:t>.</w:t>
      </w:r>
    </w:p>
    <w:p w:rsidR="0067744D" w:rsidRPr="005753F5" w:rsidRDefault="00DF546A" w:rsidP="0053167E">
      <w:pPr>
        <w:rPr>
          <w:rFonts w:asciiTheme="minorHAnsi" w:hAnsiTheme="minorHAnsi" w:cstheme="minorHAnsi"/>
          <w:sz w:val="20"/>
          <w:szCs w:val="20"/>
        </w:rPr>
      </w:pPr>
      <w:r>
        <w:rPr>
          <w:rFonts w:asciiTheme="minorHAnsi" w:hAnsiTheme="minorHAnsi" w:cstheme="minorHAnsi"/>
          <w:sz w:val="20"/>
          <w:szCs w:val="20"/>
        </w:rPr>
        <w:t>Aj na východnom Slovensku priblížia h</w:t>
      </w:r>
      <w:r w:rsidR="00FC3329" w:rsidRPr="005753F5">
        <w:rPr>
          <w:rFonts w:asciiTheme="minorHAnsi" w:hAnsiTheme="minorHAnsi" w:cstheme="minorHAnsi"/>
          <w:sz w:val="20"/>
          <w:szCs w:val="20"/>
        </w:rPr>
        <w:t>lavnú tému tohto ročníka: “</w:t>
      </w:r>
      <w:r w:rsidR="00FC3329" w:rsidRPr="005753F5">
        <w:rPr>
          <w:rFonts w:asciiTheme="minorHAnsi" w:hAnsiTheme="minorHAnsi" w:cstheme="minorHAnsi"/>
          <w:b/>
          <w:sz w:val="20"/>
          <w:szCs w:val="20"/>
        </w:rPr>
        <w:t>Parky a záhrady čelia zmenám klímy</w:t>
      </w:r>
      <w:r w:rsidR="00FC3329" w:rsidRPr="005753F5">
        <w:rPr>
          <w:rFonts w:asciiTheme="minorHAnsi" w:hAnsiTheme="minorHAnsi" w:cstheme="minorHAnsi"/>
          <w:sz w:val="20"/>
          <w:szCs w:val="20"/>
        </w:rPr>
        <w:t xml:space="preserve">“  nielen teoreticky, ale aj prakticky v parku pri </w:t>
      </w:r>
      <w:r w:rsidR="00FC3329" w:rsidRPr="005753F5">
        <w:rPr>
          <w:rFonts w:asciiTheme="minorHAnsi" w:hAnsiTheme="minorHAnsi" w:cstheme="minorHAnsi"/>
          <w:b/>
          <w:sz w:val="20"/>
          <w:szCs w:val="20"/>
        </w:rPr>
        <w:t>Kaštieli</w:t>
      </w:r>
      <w:r w:rsidR="00FC3329" w:rsidRPr="005753F5">
        <w:rPr>
          <w:rFonts w:asciiTheme="minorHAnsi" w:hAnsiTheme="minorHAnsi" w:cstheme="minorHAnsi"/>
          <w:sz w:val="20"/>
          <w:szCs w:val="20"/>
        </w:rPr>
        <w:t xml:space="preserve"> </w:t>
      </w:r>
      <w:r w:rsidR="00FC3329" w:rsidRPr="005753F5">
        <w:rPr>
          <w:rFonts w:asciiTheme="minorHAnsi" w:hAnsiTheme="minorHAnsi" w:cstheme="minorHAnsi"/>
          <w:b/>
          <w:sz w:val="20"/>
          <w:szCs w:val="20"/>
        </w:rPr>
        <w:t>Strážky</w:t>
      </w:r>
      <w:r w:rsidR="00F62B9B" w:rsidRPr="005753F5">
        <w:rPr>
          <w:rFonts w:asciiTheme="minorHAnsi" w:hAnsiTheme="minorHAnsi" w:cstheme="minorHAnsi"/>
          <w:sz w:val="20"/>
          <w:szCs w:val="20"/>
        </w:rPr>
        <w:t>.</w:t>
      </w:r>
      <w:r w:rsidR="0006551B">
        <w:rPr>
          <w:rFonts w:asciiTheme="minorHAnsi" w:hAnsiTheme="minorHAnsi" w:cstheme="minorHAnsi"/>
          <w:sz w:val="20"/>
          <w:szCs w:val="20"/>
        </w:rPr>
        <w:t xml:space="preserve"> </w:t>
      </w:r>
      <w:r w:rsidR="00FC3329" w:rsidRPr="005753F5">
        <w:rPr>
          <w:rFonts w:asciiTheme="minorHAnsi" w:hAnsiTheme="minorHAnsi" w:cstheme="minorHAnsi"/>
          <w:sz w:val="20"/>
          <w:szCs w:val="20"/>
        </w:rPr>
        <w:t xml:space="preserve">V parku pri </w:t>
      </w:r>
      <w:r w:rsidR="00FC3329" w:rsidRPr="005753F5">
        <w:rPr>
          <w:rFonts w:asciiTheme="minorHAnsi" w:hAnsiTheme="minorHAnsi" w:cstheme="minorHAnsi"/>
          <w:b/>
          <w:sz w:val="20"/>
          <w:szCs w:val="20"/>
        </w:rPr>
        <w:t>Kaštieli</w:t>
      </w:r>
      <w:r w:rsidR="00FC3329" w:rsidRPr="005753F5">
        <w:rPr>
          <w:rFonts w:asciiTheme="minorHAnsi" w:hAnsiTheme="minorHAnsi" w:cstheme="minorHAnsi"/>
          <w:sz w:val="20"/>
          <w:szCs w:val="20"/>
        </w:rPr>
        <w:t xml:space="preserve"> v </w:t>
      </w:r>
      <w:r w:rsidR="00FC3329" w:rsidRPr="005753F5">
        <w:rPr>
          <w:rFonts w:asciiTheme="minorHAnsi" w:hAnsiTheme="minorHAnsi" w:cstheme="minorHAnsi"/>
          <w:b/>
          <w:sz w:val="20"/>
          <w:szCs w:val="20"/>
        </w:rPr>
        <w:t>Hodkovciach</w:t>
      </w:r>
      <w:r w:rsidR="00FC3329" w:rsidRPr="005753F5">
        <w:rPr>
          <w:rFonts w:asciiTheme="minorHAnsi" w:hAnsiTheme="minorHAnsi" w:cstheme="minorHAnsi"/>
          <w:sz w:val="20"/>
          <w:szCs w:val="20"/>
        </w:rPr>
        <w:t xml:space="preserve"> budú návštevníkov sprevádzať klienti domova sociálnych služieb, ktorí </w:t>
      </w:r>
      <w:r w:rsidR="00867D48">
        <w:rPr>
          <w:rFonts w:asciiTheme="minorHAnsi" w:hAnsiTheme="minorHAnsi" w:cstheme="minorHAnsi"/>
          <w:sz w:val="20"/>
          <w:szCs w:val="20"/>
        </w:rPr>
        <w:t>svoje</w:t>
      </w:r>
      <w:r w:rsidR="00FC3329" w:rsidRPr="005753F5">
        <w:rPr>
          <w:rFonts w:asciiTheme="minorHAnsi" w:hAnsiTheme="minorHAnsi" w:cstheme="minorHAnsi"/>
          <w:sz w:val="20"/>
          <w:szCs w:val="20"/>
        </w:rPr>
        <w:t xml:space="preserve"> prehliadky uskutočňujú v rámci </w:t>
      </w:r>
      <w:r w:rsidR="00FC3329" w:rsidRPr="005753F5">
        <w:rPr>
          <w:rFonts w:asciiTheme="minorHAnsi" w:hAnsiTheme="minorHAnsi" w:cstheme="minorHAnsi"/>
          <w:bCs/>
          <w:sz w:val="20"/>
          <w:szCs w:val="20"/>
        </w:rPr>
        <w:t>sociálneho turizmu</w:t>
      </w:r>
      <w:r>
        <w:rPr>
          <w:rFonts w:asciiTheme="minorHAnsi" w:hAnsiTheme="minorHAnsi" w:cstheme="minorHAnsi"/>
          <w:bCs/>
          <w:sz w:val="20"/>
          <w:szCs w:val="20"/>
        </w:rPr>
        <w:t>.</w:t>
      </w:r>
      <w:r w:rsidR="0006551B">
        <w:rPr>
          <w:rFonts w:asciiTheme="minorHAnsi" w:hAnsiTheme="minorHAnsi" w:cstheme="minorHAnsi"/>
          <w:bCs/>
          <w:sz w:val="20"/>
          <w:szCs w:val="20"/>
        </w:rPr>
        <w:t xml:space="preserve"> </w:t>
      </w:r>
      <w:r w:rsidR="00F62B9B" w:rsidRPr="005753F5">
        <w:rPr>
          <w:rFonts w:asciiTheme="minorHAnsi" w:hAnsiTheme="minorHAnsi" w:cstheme="minorHAnsi"/>
          <w:sz w:val="20"/>
          <w:szCs w:val="20"/>
        </w:rPr>
        <w:t>Tohto roku</w:t>
      </w:r>
      <w:r w:rsidR="00A4337D" w:rsidRPr="005753F5">
        <w:rPr>
          <w:rFonts w:asciiTheme="minorHAnsi" w:hAnsiTheme="minorHAnsi" w:cstheme="minorHAnsi"/>
          <w:sz w:val="20"/>
          <w:szCs w:val="20"/>
        </w:rPr>
        <w:t xml:space="preserve"> sa z</w:t>
      </w:r>
      <w:r w:rsidR="00F62B9B" w:rsidRPr="005753F5">
        <w:rPr>
          <w:rFonts w:asciiTheme="minorHAnsi" w:hAnsiTheme="minorHAnsi" w:cstheme="minorHAnsi"/>
          <w:sz w:val="20"/>
          <w:szCs w:val="20"/>
        </w:rPr>
        <w:t xml:space="preserve">apája aj </w:t>
      </w:r>
      <w:r w:rsidR="0067744D" w:rsidRPr="005753F5">
        <w:rPr>
          <w:rFonts w:asciiTheme="minorHAnsi" w:hAnsiTheme="minorHAnsi" w:cstheme="minorHAnsi"/>
          <w:sz w:val="20"/>
          <w:szCs w:val="20"/>
        </w:rPr>
        <w:t xml:space="preserve"> </w:t>
      </w:r>
      <w:r w:rsidR="0067744D" w:rsidRPr="005753F5">
        <w:rPr>
          <w:rFonts w:asciiTheme="minorHAnsi" w:hAnsiTheme="minorHAnsi" w:cstheme="minorHAnsi"/>
          <w:b/>
          <w:sz w:val="20"/>
          <w:szCs w:val="20"/>
        </w:rPr>
        <w:t>Výmenník</w:t>
      </w:r>
      <w:r w:rsidR="0067744D" w:rsidRPr="005753F5">
        <w:rPr>
          <w:rFonts w:asciiTheme="minorHAnsi" w:hAnsiTheme="minorHAnsi" w:cstheme="minorHAnsi"/>
          <w:sz w:val="20"/>
          <w:szCs w:val="20"/>
        </w:rPr>
        <w:t xml:space="preserve"> </w:t>
      </w:r>
      <w:r w:rsidR="0067744D" w:rsidRPr="005753F5">
        <w:rPr>
          <w:rFonts w:asciiTheme="minorHAnsi" w:hAnsiTheme="minorHAnsi" w:cstheme="minorHAnsi"/>
          <w:b/>
          <w:sz w:val="20"/>
          <w:szCs w:val="20"/>
        </w:rPr>
        <w:t>Wupertálska</w:t>
      </w:r>
      <w:r w:rsidR="0067744D" w:rsidRPr="005753F5">
        <w:rPr>
          <w:rFonts w:asciiTheme="minorHAnsi" w:hAnsiTheme="minorHAnsi" w:cstheme="minorHAnsi"/>
          <w:sz w:val="20"/>
          <w:szCs w:val="20"/>
        </w:rPr>
        <w:t xml:space="preserve"> v</w:t>
      </w:r>
      <w:r w:rsidR="0006551B">
        <w:rPr>
          <w:rFonts w:asciiTheme="minorHAnsi" w:hAnsiTheme="minorHAnsi" w:cstheme="minorHAnsi"/>
          <w:sz w:val="20"/>
          <w:szCs w:val="20"/>
        </w:rPr>
        <w:t> </w:t>
      </w:r>
      <w:r w:rsidR="0067744D" w:rsidRPr="005753F5">
        <w:rPr>
          <w:rFonts w:asciiTheme="minorHAnsi" w:hAnsiTheme="minorHAnsi" w:cstheme="minorHAnsi"/>
          <w:b/>
          <w:sz w:val="20"/>
          <w:szCs w:val="20"/>
        </w:rPr>
        <w:t>Košiciach</w:t>
      </w:r>
      <w:r w:rsidR="0006551B">
        <w:rPr>
          <w:rFonts w:asciiTheme="minorHAnsi" w:hAnsiTheme="minorHAnsi" w:cstheme="minorHAnsi"/>
          <w:b/>
          <w:sz w:val="20"/>
          <w:szCs w:val="20"/>
        </w:rPr>
        <w:t xml:space="preserve">, </w:t>
      </w:r>
      <w:r w:rsidR="0067744D" w:rsidRPr="005753F5">
        <w:rPr>
          <w:rFonts w:asciiTheme="minorHAnsi" w:hAnsiTheme="minorHAnsi" w:cstheme="minorHAnsi"/>
          <w:sz w:val="20"/>
          <w:szCs w:val="20"/>
        </w:rPr>
        <w:t xml:space="preserve"> </w:t>
      </w:r>
      <w:r w:rsidR="0006551B">
        <w:rPr>
          <w:rFonts w:asciiTheme="minorHAnsi" w:hAnsiTheme="minorHAnsi" w:cstheme="minorHAnsi"/>
          <w:sz w:val="20"/>
          <w:szCs w:val="20"/>
        </w:rPr>
        <w:t>P</w:t>
      </w:r>
      <w:r w:rsidR="00D760F4" w:rsidRPr="005753F5">
        <w:rPr>
          <w:rFonts w:asciiTheme="minorHAnsi" w:hAnsiTheme="minorHAnsi" w:cstheme="minorHAnsi"/>
          <w:sz w:val="20"/>
          <w:szCs w:val="20"/>
        </w:rPr>
        <w:t>ark rodín v </w:t>
      </w:r>
      <w:r w:rsidR="00D760F4" w:rsidRPr="005753F5">
        <w:rPr>
          <w:rFonts w:asciiTheme="minorHAnsi" w:hAnsiTheme="minorHAnsi" w:cstheme="minorHAnsi"/>
          <w:b/>
          <w:bCs/>
          <w:sz w:val="20"/>
          <w:szCs w:val="20"/>
        </w:rPr>
        <w:t>Tvrdošovciach</w:t>
      </w:r>
      <w:r w:rsidR="00D760F4" w:rsidRPr="005753F5">
        <w:rPr>
          <w:rFonts w:asciiTheme="minorHAnsi" w:hAnsiTheme="minorHAnsi" w:cstheme="minorHAnsi"/>
          <w:sz w:val="20"/>
          <w:szCs w:val="20"/>
        </w:rPr>
        <w:t xml:space="preserve"> </w:t>
      </w:r>
      <w:r w:rsidR="005B1686">
        <w:rPr>
          <w:rFonts w:asciiTheme="minorHAnsi" w:hAnsiTheme="minorHAnsi" w:cstheme="minorHAnsi"/>
          <w:sz w:val="20"/>
          <w:szCs w:val="20"/>
        </w:rPr>
        <w:t>a</w:t>
      </w:r>
      <w:r w:rsidR="00D760F4" w:rsidRPr="005753F5">
        <w:rPr>
          <w:rFonts w:asciiTheme="minorHAnsi" w:hAnsiTheme="minorHAnsi" w:cstheme="minorHAnsi"/>
          <w:sz w:val="20"/>
          <w:szCs w:val="20"/>
        </w:rPr>
        <w:t xml:space="preserve"> aj </w:t>
      </w:r>
      <w:r w:rsidR="005B1686">
        <w:rPr>
          <w:rFonts w:asciiTheme="minorHAnsi" w:hAnsiTheme="minorHAnsi" w:cstheme="minorHAnsi"/>
          <w:sz w:val="20"/>
          <w:szCs w:val="20"/>
        </w:rPr>
        <w:t>park</w:t>
      </w:r>
      <w:r w:rsidR="00D760F4" w:rsidRPr="005753F5">
        <w:rPr>
          <w:rFonts w:asciiTheme="minorHAnsi" w:hAnsiTheme="minorHAnsi" w:cstheme="minorHAnsi"/>
          <w:sz w:val="20"/>
          <w:szCs w:val="20"/>
        </w:rPr>
        <w:t xml:space="preserve"> pri kaštieli v </w:t>
      </w:r>
      <w:r w:rsidR="00D760F4" w:rsidRPr="005753F5">
        <w:rPr>
          <w:rFonts w:asciiTheme="minorHAnsi" w:hAnsiTheme="minorHAnsi" w:cstheme="minorHAnsi"/>
          <w:b/>
          <w:bCs/>
          <w:sz w:val="20"/>
          <w:szCs w:val="20"/>
        </w:rPr>
        <w:t>Petrovanoch</w:t>
      </w:r>
      <w:r w:rsidR="00D760F4" w:rsidRPr="005753F5">
        <w:rPr>
          <w:rFonts w:asciiTheme="minorHAnsi" w:hAnsiTheme="minorHAnsi" w:cstheme="minorHAnsi"/>
          <w:sz w:val="20"/>
          <w:szCs w:val="20"/>
        </w:rPr>
        <w:t xml:space="preserve">. Dlhoročným partnerom podujatia VOPZ je mesto </w:t>
      </w:r>
      <w:r w:rsidR="00D760F4" w:rsidRPr="005753F5">
        <w:rPr>
          <w:rFonts w:asciiTheme="minorHAnsi" w:hAnsiTheme="minorHAnsi" w:cstheme="minorHAnsi"/>
          <w:b/>
          <w:sz w:val="20"/>
          <w:szCs w:val="20"/>
        </w:rPr>
        <w:t xml:space="preserve">Spišská Nová Ves, </w:t>
      </w:r>
      <w:r w:rsidR="00D760F4" w:rsidRPr="005753F5">
        <w:rPr>
          <w:rFonts w:asciiTheme="minorHAnsi" w:hAnsiTheme="minorHAnsi" w:cstheme="minorHAnsi"/>
          <w:sz w:val="20"/>
          <w:szCs w:val="20"/>
        </w:rPr>
        <w:t>ktoré do podujatia zapája šesť svojich lokalít</w:t>
      </w:r>
    </w:p>
    <w:p w:rsidR="0006551B" w:rsidRPr="00867D48" w:rsidRDefault="00F62B9B" w:rsidP="0006551B">
      <w:pPr>
        <w:rPr>
          <w:sz w:val="20"/>
          <w:szCs w:val="20"/>
        </w:rPr>
      </w:pPr>
      <w:r w:rsidRPr="005753F5">
        <w:rPr>
          <w:rFonts w:asciiTheme="minorHAnsi" w:hAnsiTheme="minorHAnsi" w:cstheme="minorHAnsi"/>
          <w:color w:val="000000"/>
          <w:sz w:val="20"/>
          <w:szCs w:val="20"/>
        </w:rPr>
        <w:t>Už tradične sa do podujatia zapájajú mnohé ukážkové prírodné záhrady, ktoré pripravili pre návštevníkov skvelý progr</w:t>
      </w:r>
      <w:r w:rsidR="0006551B">
        <w:rPr>
          <w:rFonts w:asciiTheme="minorHAnsi" w:hAnsiTheme="minorHAnsi" w:cstheme="minorHAnsi"/>
          <w:color w:val="000000"/>
          <w:sz w:val="20"/>
          <w:szCs w:val="20"/>
        </w:rPr>
        <w:t>am a ukážky zdravého pestovania.</w:t>
      </w:r>
      <w:r w:rsidRPr="005753F5">
        <w:rPr>
          <w:rFonts w:asciiTheme="minorHAnsi" w:hAnsiTheme="minorHAnsi" w:cstheme="minorHAnsi"/>
          <w:color w:val="000000"/>
          <w:sz w:val="20"/>
          <w:szCs w:val="20"/>
        </w:rPr>
        <w:t xml:space="preserve"> </w:t>
      </w:r>
      <w:r w:rsidR="0006551B">
        <w:rPr>
          <w:rFonts w:asciiTheme="minorHAnsi" w:hAnsiTheme="minorHAnsi" w:cstheme="minorHAnsi"/>
          <w:color w:val="000000"/>
          <w:sz w:val="20"/>
          <w:szCs w:val="20"/>
        </w:rPr>
        <w:t>O</w:t>
      </w:r>
      <w:r w:rsidRPr="005753F5">
        <w:rPr>
          <w:rFonts w:asciiTheme="minorHAnsi" w:hAnsiTheme="minorHAnsi" w:cstheme="minorHAnsi"/>
          <w:color w:val="000000"/>
          <w:sz w:val="20"/>
          <w:szCs w:val="20"/>
        </w:rPr>
        <w:t>bjavíte Žito v sýpke v </w:t>
      </w:r>
      <w:r w:rsidRPr="005753F5">
        <w:rPr>
          <w:rFonts w:asciiTheme="minorHAnsi" w:hAnsiTheme="minorHAnsi" w:cstheme="minorHAnsi"/>
          <w:b/>
          <w:bCs/>
          <w:color w:val="000000"/>
          <w:sz w:val="20"/>
          <w:szCs w:val="20"/>
        </w:rPr>
        <w:t>Moravskom Lieskovom</w:t>
      </w:r>
      <w:r w:rsidRPr="005753F5">
        <w:rPr>
          <w:rFonts w:asciiTheme="minorHAnsi" w:hAnsiTheme="minorHAnsi" w:cstheme="minorHAnsi"/>
          <w:color w:val="000000"/>
          <w:sz w:val="20"/>
          <w:szCs w:val="20"/>
        </w:rPr>
        <w:t>,</w:t>
      </w:r>
      <w:r w:rsidR="00333A79" w:rsidRPr="005753F5">
        <w:rPr>
          <w:rFonts w:asciiTheme="minorHAnsi" w:hAnsiTheme="minorHAnsi" w:cstheme="minorHAnsi"/>
          <w:color w:val="000000"/>
          <w:sz w:val="20"/>
          <w:szCs w:val="20"/>
        </w:rPr>
        <w:t xml:space="preserve"> </w:t>
      </w:r>
      <w:r w:rsidR="0006551B" w:rsidRPr="005B1686">
        <w:t xml:space="preserve"> </w:t>
      </w:r>
      <w:r w:rsidR="0006551B" w:rsidRPr="00867D48">
        <w:rPr>
          <w:b/>
          <w:sz w:val="20"/>
          <w:szCs w:val="20"/>
        </w:rPr>
        <w:t>Sad</w:t>
      </w:r>
      <w:r w:rsidR="0006551B" w:rsidRPr="00867D48">
        <w:rPr>
          <w:sz w:val="20"/>
          <w:szCs w:val="20"/>
        </w:rPr>
        <w:t xml:space="preserve"> </w:t>
      </w:r>
      <w:r w:rsidR="0006551B" w:rsidRPr="00867D48">
        <w:rPr>
          <w:b/>
          <w:sz w:val="20"/>
          <w:szCs w:val="20"/>
        </w:rPr>
        <w:t>u</w:t>
      </w:r>
      <w:r w:rsidR="0006551B" w:rsidRPr="00867D48">
        <w:rPr>
          <w:sz w:val="20"/>
          <w:szCs w:val="20"/>
        </w:rPr>
        <w:t> </w:t>
      </w:r>
      <w:r w:rsidR="0006551B" w:rsidRPr="00867D48">
        <w:rPr>
          <w:b/>
          <w:sz w:val="20"/>
          <w:szCs w:val="20"/>
        </w:rPr>
        <w:t>Harušťákov</w:t>
      </w:r>
      <w:r w:rsidR="0006551B" w:rsidRPr="00867D48">
        <w:rPr>
          <w:sz w:val="20"/>
          <w:szCs w:val="20"/>
        </w:rPr>
        <w:t xml:space="preserve">,  </w:t>
      </w:r>
      <w:r w:rsidR="0006551B" w:rsidRPr="00867D48">
        <w:rPr>
          <w:b/>
          <w:sz w:val="20"/>
          <w:szCs w:val="20"/>
        </w:rPr>
        <w:t>Jedloles</w:t>
      </w:r>
      <w:r w:rsidR="00D92111">
        <w:rPr>
          <w:sz w:val="20"/>
          <w:szCs w:val="20"/>
        </w:rPr>
        <w:t>,</w:t>
      </w:r>
      <w:r w:rsidR="0006551B" w:rsidRPr="00867D48">
        <w:rPr>
          <w:sz w:val="20"/>
          <w:szCs w:val="20"/>
        </w:rPr>
        <w:t xml:space="preserve">  </w:t>
      </w:r>
      <w:r w:rsidR="0006551B" w:rsidRPr="00867D48">
        <w:rPr>
          <w:b/>
          <w:sz w:val="20"/>
          <w:szCs w:val="20"/>
        </w:rPr>
        <w:t>Záhrad</w:t>
      </w:r>
      <w:r w:rsidR="00867D48" w:rsidRPr="00867D48">
        <w:rPr>
          <w:b/>
          <w:sz w:val="20"/>
          <w:szCs w:val="20"/>
        </w:rPr>
        <w:t>u</w:t>
      </w:r>
      <w:r w:rsidR="0006551B" w:rsidRPr="00867D48">
        <w:rPr>
          <w:b/>
          <w:sz w:val="20"/>
          <w:szCs w:val="20"/>
        </w:rPr>
        <w:t xml:space="preserve"> pod Ďurkovcom, </w:t>
      </w:r>
      <w:r w:rsidR="000A65E8">
        <w:rPr>
          <w:b/>
          <w:sz w:val="20"/>
          <w:szCs w:val="20"/>
        </w:rPr>
        <w:t xml:space="preserve">Záhrada v starom sade, </w:t>
      </w:r>
      <w:r w:rsidR="0006551B" w:rsidRPr="00867D48">
        <w:rPr>
          <w:b/>
          <w:sz w:val="20"/>
          <w:szCs w:val="20"/>
        </w:rPr>
        <w:t>Vidieck</w:t>
      </w:r>
      <w:r w:rsidR="00867D48" w:rsidRPr="00867D48">
        <w:rPr>
          <w:b/>
          <w:sz w:val="20"/>
          <w:szCs w:val="20"/>
        </w:rPr>
        <w:t>u</w:t>
      </w:r>
      <w:r w:rsidR="00944E84">
        <w:rPr>
          <w:b/>
          <w:sz w:val="20"/>
          <w:szCs w:val="20"/>
        </w:rPr>
        <w:t xml:space="preserve"> záhrada v Petrovciach</w:t>
      </w:r>
      <w:r w:rsidR="0006551B" w:rsidRPr="00867D48">
        <w:rPr>
          <w:b/>
          <w:sz w:val="20"/>
          <w:szCs w:val="20"/>
        </w:rPr>
        <w:t xml:space="preserve"> nad Laborcom</w:t>
      </w:r>
      <w:r w:rsidR="00867D48" w:rsidRPr="00867D48">
        <w:rPr>
          <w:b/>
          <w:sz w:val="20"/>
          <w:szCs w:val="20"/>
        </w:rPr>
        <w:t xml:space="preserve"> či </w:t>
      </w:r>
      <w:r w:rsidR="0006551B" w:rsidRPr="00867D48">
        <w:rPr>
          <w:b/>
          <w:sz w:val="20"/>
          <w:szCs w:val="20"/>
        </w:rPr>
        <w:t>Včelársk</w:t>
      </w:r>
      <w:r w:rsidR="00867D48" w:rsidRPr="00867D48">
        <w:rPr>
          <w:b/>
          <w:sz w:val="20"/>
          <w:szCs w:val="20"/>
        </w:rPr>
        <w:t>u</w:t>
      </w:r>
      <w:r w:rsidR="0006551B" w:rsidRPr="00867D48">
        <w:rPr>
          <w:sz w:val="20"/>
          <w:szCs w:val="20"/>
        </w:rPr>
        <w:t xml:space="preserve"> </w:t>
      </w:r>
      <w:r w:rsidR="0006551B" w:rsidRPr="00867D48">
        <w:rPr>
          <w:b/>
          <w:sz w:val="20"/>
          <w:szCs w:val="20"/>
        </w:rPr>
        <w:t>záhrad</w:t>
      </w:r>
      <w:r w:rsidR="00867D48" w:rsidRPr="00867D48">
        <w:rPr>
          <w:b/>
          <w:sz w:val="20"/>
          <w:szCs w:val="20"/>
        </w:rPr>
        <w:t>u</w:t>
      </w:r>
      <w:r w:rsidR="0006551B" w:rsidRPr="00867D48">
        <w:rPr>
          <w:sz w:val="20"/>
          <w:szCs w:val="20"/>
        </w:rPr>
        <w:t xml:space="preserve"> </w:t>
      </w:r>
      <w:r w:rsidR="0006551B" w:rsidRPr="00867D48">
        <w:rPr>
          <w:b/>
          <w:sz w:val="20"/>
          <w:szCs w:val="20"/>
        </w:rPr>
        <w:t>v</w:t>
      </w:r>
      <w:r w:rsidR="000A65E8">
        <w:rPr>
          <w:b/>
          <w:sz w:val="20"/>
          <w:szCs w:val="20"/>
        </w:rPr>
        <w:t> </w:t>
      </w:r>
      <w:r w:rsidR="0006551B" w:rsidRPr="00867D48">
        <w:rPr>
          <w:b/>
          <w:sz w:val="20"/>
          <w:szCs w:val="20"/>
        </w:rPr>
        <w:t>Smoleniciach</w:t>
      </w:r>
      <w:r w:rsidR="000A65E8">
        <w:rPr>
          <w:b/>
          <w:sz w:val="20"/>
          <w:szCs w:val="20"/>
        </w:rPr>
        <w:t>.</w:t>
      </w:r>
    </w:p>
    <w:p w:rsidR="00333A79" w:rsidRPr="005753F5" w:rsidRDefault="00333A79" w:rsidP="0053167E">
      <w:pPr>
        <w:rPr>
          <w:rFonts w:asciiTheme="minorHAnsi" w:hAnsiTheme="minorHAnsi" w:cstheme="minorHAnsi"/>
          <w:b/>
          <w:bCs/>
          <w:sz w:val="20"/>
          <w:szCs w:val="20"/>
        </w:rPr>
      </w:pPr>
    </w:p>
    <w:p w:rsidR="00EE1AAA" w:rsidRPr="005753F5" w:rsidRDefault="00F62B9B" w:rsidP="0053167E">
      <w:pPr>
        <w:rPr>
          <w:rFonts w:asciiTheme="minorHAnsi" w:hAnsiTheme="minorHAnsi" w:cstheme="minorHAnsi"/>
          <w:b/>
          <w:sz w:val="20"/>
          <w:szCs w:val="20"/>
        </w:rPr>
      </w:pPr>
      <w:r w:rsidRPr="005753F5">
        <w:rPr>
          <w:rFonts w:asciiTheme="minorHAnsi" w:hAnsiTheme="minorHAnsi" w:cstheme="minorHAnsi"/>
          <w:sz w:val="20"/>
          <w:szCs w:val="20"/>
        </w:rPr>
        <w:t>Čis</w:t>
      </w:r>
      <w:r w:rsidR="0067744D" w:rsidRPr="005753F5">
        <w:rPr>
          <w:rFonts w:asciiTheme="minorHAnsi" w:hAnsiTheme="minorHAnsi" w:cstheme="minorHAnsi"/>
          <w:sz w:val="20"/>
          <w:szCs w:val="20"/>
        </w:rPr>
        <w:t>to prírodné prostredie návštevníci zažijú v </w:t>
      </w:r>
      <w:r w:rsidR="0067744D" w:rsidRPr="005753F5">
        <w:rPr>
          <w:rFonts w:asciiTheme="minorHAnsi" w:hAnsiTheme="minorHAnsi" w:cstheme="minorHAnsi"/>
          <w:b/>
          <w:sz w:val="20"/>
          <w:szCs w:val="20"/>
        </w:rPr>
        <w:t xml:space="preserve">Oáze Jakubskej cesty, Veľkom Blhu, Bárakúte </w:t>
      </w:r>
      <w:r w:rsidR="0067744D" w:rsidRPr="005753F5">
        <w:rPr>
          <w:rFonts w:asciiTheme="minorHAnsi" w:hAnsiTheme="minorHAnsi" w:cstheme="minorHAnsi"/>
          <w:sz w:val="20"/>
          <w:szCs w:val="20"/>
        </w:rPr>
        <w:t>aj</w:t>
      </w:r>
      <w:r w:rsidR="0067744D" w:rsidRPr="005753F5">
        <w:rPr>
          <w:rFonts w:asciiTheme="minorHAnsi" w:hAnsiTheme="minorHAnsi" w:cstheme="minorHAnsi"/>
          <w:b/>
          <w:sz w:val="20"/>
          <w:szCs w:val="20"/>
        </w:rPr>
        <w:t xml:space="preserve"> </w:t>
      </w:r>
      <w:r w:rsidR="0067744D" w:rsidRPr="005753F5">
        <w:rPr>
          <w:rFonts w:asciiTheme="minorHAnsi" w:hAnsiTheme="minorHAnsi" w:cstheme="minorHAnsi"/>
          <w:sz w:val="20"/>
          <w:szCs w:val="20"/>
        </w:rPr>
        <w:t>v</w:t>
      </w:r>
      <w:r w:rsidR="0067744D" w:rsidRPr="005753F5">
        <w:rPr>
          <w:rFonts w:asciiTheme="minorHAnsi" w:hAnsiTheme="minorHAnsi" w:cstheme="minorHAnsi"/>
          <w:b/>
          <w:sz w:val="20"/>
          <w:szCs w:val="20"/>
        </w:rPr>
        <w:t> Sade Lúčky v Haluziciach.</w:t>
      </w:r>
    </w:p>
    <w:p w:rsidR="009C1622" w:rsidRPr="005753F5" w:rsidRDefault="009C1622" w:rsidP="0053167E">
      <w:pPr>
        <w:rPr>
          <w:rFonts w:asciiTheme="minorHAnsi" w:hAnsiTheme="minorHAnsi" w:cstheme="minorHAnsi"/>
          <w:sz w:val="20"/>
          <w:szCs w:val="20"/>
        </w:rPr>
      </w:pPr>
      <w:r w:rsidRPr="005753F5">
        <w:rPr>
          <w:rFonts w:asciiTheme="minorHAnsi" w:hAnsiTheme="minorHAnsi" w:cstheme="minorHAnsi"/>
          <w:sz w:val="20"/>
          <w:szCs w:val="20"/>
        </w:rPr>
        <w:t>Každý zo zaregistrovaných parkov, záhrad, ovocných sadov, zelených námestí, historických cintorínov, arborét alebo botanických záhrad je niečím zaujímavý – svojou históriou, nevšedným príbehom, záhradným dizajnom, ekologickým prístupom či zbierkou rozmanitej zelene.  Prevažná väčšina vstupov do jednotlivých záhrad je zadarmo, no ak toto obľúbené podujatie podporíte kúpou odznaku, bude sa môcť konať aj na rok a prinesie vám ďalší zaujímavý víkendový program</w:t>
      </w:r>
      <w:r w:rsidR="00005706">
        <w:rPr>
          <w:rFonts w:asciiTheme="minorHAnsi" w:hAnsiTheme="minorHAnsi" w:cstheme="minorHAnsi"/>
          <w:sz w:val="20"/>
          <w:szCs w:val="20"/>
        </w:rPr>
        <w:t>.</w:t>
      </w:r>
      <w:bookmarkStart w:id="0" w:name="_GoBack"/>
      <w:bookmarkEnd w:id="0"/>
    </w:p>
    <w:p w:rsidR="009C1622" w:rsidRPr="005753F5" w:rsidRDefault="00A4337D" w:rsidP="0053167E">
      <w:pPr>
        <w:rPr>
          <w:rFonts w:asciiTheme="minorHAnsi" w:hAnsiTheme="minorHAnsi" w:cstheme="minorHAnsi"/>
          <w:sz w:val="20"/>
          <w:szCs w:val="20"/>
        </w:rPr>
      </w:pPr>
      <w:r w:rsidRPr="005753F5">
        <w:rPr>
          <w:rFonts w:asciiTheme="minorHAnsi" w:hAnsiTheme="minorHAnsi" w:cstheme="minorHAnsi"/>
          <w:sz w:val="20"/>
          <w:szCs w:val="20"/>
        </w:rPr>
        <w:t>Na záver by sme chceli poprosiť všetkých návštevníkov parkov a záhrad, aby si dôkladne prečítali otváracie hodiny jednotlivých parkov a záhrad a rešpektovali ich. V prípade nejasností, môžete priamo kontaktovať zodpovedné osoby uvedené pri danom parku/záhrade</w:t>
      </w:r>
      <w:r w:rsidR="00333A79" w:rsidRPr="005753F5">
        <w:rPr>
          <w:rFonts w:asciiTheme="minorHAnsi" w:hAnsiTheme="minorHAnsi" w:cstheme="minorHAnsi"/>
          <w:sz w:val="20"/>
          <w:szCs w:val="20"/>
        </w:rPr>
        <w:t>.</w:t>
      </w:r>
    </w:p>
    <w:p w:rsidR="00F43DAA" w:rsidRPr="005753F5" w:rsidRDefault="009C1622" w:rsidP="0053167E">
      <w:pPr>
        <w:rPr>
          <w:rStyle w:val="Hypertextovprepojenie"/>
          <w:rFonts w:asciiTheme="minorHAnsi" w:hAnsiTheme="minorHAnsi" w:cstheme="minorHAnsi"/>
          <w:sz w:val="20"/>
          <w:szCs w:val="20"/>
        </w:rPr>
      </w:pPr>
      <w:r w:rsidRPr="005753F5">
        <w:rPr>
          <w:rFonts w:asciiTheme="minorHAnsi" w:hAnsiTheme="minorHAnsi" w:cstheme="minorHAnsi"/>
          <w:sz w:val="20"/>
          <w:szCs w:val="20"/>
        </w:rPr>
        <w:t xml:space="preserve">Nech sa páči, vyberte si svoj cieľ výletu na webovej stránke podujatia </w:t>
      </w:r>
      <w:hyperlink r:id="rId11" w:history="1">
        <w:r w:rsidRPr="005753F5">
          <w:rPr>
            <w:rStyle w:val="Hypertextovprepojenie"/>
            <w:rFonts w:asciiTheme="minorHAnsi" w:hAnsiTheme="minorHAnsi" w:cstheme="minorHAnsi"/>
            <w:sz w:val="20"/>
            <w:szCs w:val="20"/>
          </w:rPr>
          <w:t>www.vopz.sk</w:t>
        </w:r>
      </w:hyperlink>
      <w:r w:rsidR="00A4337D" w:rsidRPr="005753F5">
        <w:rPr>
          <w:rStyle w:val="Hypertextovprepojenie"/>
          <w:rFonts w:asciiTheme="minorHAnsi" w:hAnsiTheme="minorHAnsi" w:cstheme="minorHAnsi"/>
          <w:sz w:val="20"/>
          <w:szCs w:val="20"/>
        </w:rPr>
        <w:t>.</w:t>
      </w:r>
    </w:p>
    <w:p w:rsidR="00A4337D" w:rsidRPr="005753F5" w:rsidRDefault="00A4337D" w:rsidP="0053167E">
      <w:pPr>
        <w:rPr>
          <w:rFonts w:asciiTheme="minorHAnsi" w:hAnsiTheme="minorHAnsi" w:cstheme="minorHAnsi"/>
          <w:sz w:val="20"/>
          <w:szCs w:val="20"/>
        </w:rPr>
      </w:pPr>
      <w:r w:rsidRPr="005753F5">
        <w:rPr>
          <w:rStyle w:val="Hypertextovprepojenie"/>
          <w:rFonts w:asciiTheme="minorHAnsi" w:hAnsiTheme="minorHAnsi" w:cstheme="minorHAnsi"/>
          <w:color w:val="auto"/>
          <w:sz w:val="20"/>
          <w:szCs w:val="20"/>
          <w:u w:val="none"/>
        </w:rPr>
        <w:t>Tešíme sa na Vás!</w:t>
      </w:r>
    </w:p>
    <w:p w:rsidR="009C1622" w:rsidRPr="005753F5" w:rsidRDefault="009C1622" w:rsidP="0053167E">
      <w:pPr>
        <w:rPr>
          <w:rFonts w:asciiTheme="minorHAnsi" w:hAnsiTheme="minorHAnsi" w:cstheme="minorHAnsi"/>
          <w:sz w:val="20"/>
          <w:szCs w:val="20"/>
        </w:rPr>
      </w:pPr>
    </w:p>
    <w:p w:rsidR="0067744D" w:rsidRPr="005753F5" w:rsidRDefault="0067744D" w:rsidP="0053167E">
      <w:pPr>
        <w:rPr>
          <w:rFonts w:asciiTheme="minorHAnsi" w:hAnsiTheme="minorHAnsi" w:cstheme="minorHAnsi"/>
          <w:sz w:val="20"/>
          <w:szCs w:val="20"/>
        </w:rPr>
      </w:pPr>
    </w:p>
    <w:sectPr w:rsidR="0067744D" w:rsidRPr="005753F5" w:rsidSect="00BB2A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FC3329"/>
    <w:rsid w:val="00005280"/>
    <w:rsid w:val="00005706"/>
    <w:rsid w:val="0006551B"/>
    <w:rsid w:val="000767D1"/>
    <w:rsid w:val="0008772C"/>
    <w:rsid w:val="000A65E8"/>
    <w:rsid w:val="000D4449"/>
    <w:rsid w:val="00155AF7"/>
    <w:rsid w:val="00226299"/>
    <w:rsid w:val="00230E2D"/>
    <w:rsid w:val="002504CB"/>
    <w:rsid w:val="00280FD2"/>
    <w:rsid w:val="0029076D"/>
    <w:rsid w:val="00294AC6"/>
    <w:rsid w:val="002C570A"/>
    <w:rsid w:val="00333A79"/>
    <w:rsid w:val="003742F7"/>
    <w:rsid w:val="0053167E"/>
    <w:rsid w:val="005513C0"/>
    <w:rsid w:val="005753F5"/>
    <w:rsid w:val="00591AB3"/>
    <w:rsid w:val="005B1686"/>
    <w:rsid w:val="005C62BD"/>
    <w:rsid w:val="00624AE2"/>
    <w:rsid w:val="006738E8"/>
    <w:rsid w:val="0067744D"/>
    <w:rsid w:val="00713924"/>
    <w:rsid w:val="00724B78"/>
    <w:rsid w:val="00754265"/>
    <w:rsid w:val="00764274"/>
    <w:rsid w:val="00764566"/>
    <w:rsid w:val="00804806"/>
    <w:rsid w:val="00867D48"/>
    <w:rsid w:val="0094251C"/>
    <w:rsid w:val="00944E84"/>
    <w:rsid w:val="009C1622"/>
    <w:rsid w:val="009C4CEC"/>
    <w:rsid w:val="009E0653"/>
    <w:rsid w:val="00A022B7"/>
    <w:rsid w:val="00A4337D"/>
    <w:rsid w:val="00AB477A"/>
    <w:rsid w:val="00B46B70"/>
    <w:rsid w:val="00BB2A2D"/>
    <w:rsid w:val="00BE0846"/>
    <w:rsid w:val="00BF748B"/>
    <w:rsid w:val="00C557B9"/>
    <w:rsid w:val="00D60724"/>
    <w:rsid w:val="00D760F4"/>
    <w:rsid w:val="00D92111"/>
    <w:rsid w:val="00DB14CA"/>
    <w:rsid w:val="00DB14E5"/>
    <w:rsid w:val="00DD6D1F"/>
    <w:rsid w:val="00DF546A"/>
    <w:rsid w:val="00E03D2C"/>
    <w:rsid w:val="00E95213"/>
    <w:rsid w:val="00ED175D"/>
    <w:rsid w:val="00ED68D1"/>
    <w:rsid w:val="00EE1AAA"/>
    <w:rsid w:val="00EE1E59"/>
    <w:rsid w:val="00F03A88"/>
    <w:rsid w:val="00F43DAA"/>
    <w:rsid w:val="00F55B25"/>
    <w:rsid w:val="00F62B9B"/>
    <w:rsid w:val="00FC3329"/>
    <w:rsid w:val="00FE754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3329"/>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7744D"/>
    <w:rPr>
      <w:color w:val="0563C1" w:themeColor="hyperlink"/>
      <w:u w:val="single"/>
    </w:rPr>
  </w:style>
  <w:style w:type="character" w:customStyle="1" w:styleId="UnresolvedMention">
    <w:name w:val="Unresolved Mention"/>
    <w:basedOn w:val="Predvolenpsmoodseku"/>
    <w:uiPriority w:val="99"/>
    <w:semiHidden/>
    <w:unhideWhenUsed/>
    <w:rsid w:val="0067744D"/>
    <w:rPr>
      <w:color w:val="605E5C"/>
      <w:shd w:val="clear" w:color="auto" w:fill="E1DFDD"/>
    </w:rPr>
  </w:style>
  <w:style w:type="character" w:styleId="Siln">
    <w:name w:val="Strong"/>
    <w:basedOn w:val="Predvolenpsmoodseku"/>
    <w:uiPriority w:val="22"/>
    <w:qFormat/>
    <w:rsid w:val="00F43DAA"/>
    <w:rPr>
      <w:b/>
      <w:bCs/>
    </w:rPr>
  </w:style>
  <w:style w:type="paragraph" w:styleId="Normlnywebov">
    <w:name w:val="Normal (Web)"/>
    <w:basedOn w:val="Normlny"/>
    <w:uiPriority w:val="99"/>
    <w:semiHidden/>
    <w:unhideWhenUsed/>
    <w:rsid w:val="0008772C"/>
    <w:pPr>
      <w:spacing w:before="100" w:beforeAutospacing="1" w:after="100" w:afterAutospacing="1" w:line="240" w:lineRule="auto"/>
    </w:pPr>
    <w:rPr>
      <w:rFonts w:ascii="Times New Roman" w:eastAsia="Times New Roman" w:hAnsi="Times New Roman"/>
      <w:sz w:val="24"/>
      <w:szCs w:val="24"/>
      <w:lang w:eastAsia="sk-SK"/>
    </w:rPr>
  </w:style>
  <w:style w:type="paragraph" w:styleId="Textpoznmkypodiarou">
    <w:name w:val="footnote text"/>
    <w:basedOn w:val="Normlny"/>
    <w:link w:val="TextpoznmkypodiarouChar"/>
    <w:uiPriority w:val="99"/>
    <w:semiHidden/>
    <w:rsid w:val="00E95213"/>
    <w:pPr>
      <w:spacing w:after="0" w:line="240" w:lineRule="auto"/>
    </w:pPr>
    <w:rPr>
      <w:rFonts w:ascii="Times New Roman" w:eastAsia="Times New Roman" w:hAnsi="Times New Roman"/>
      <w:sz w:val="20"/>
      <w:szCs w:val="20"/>
      <w:lang w:eastAsia="cs-CZ"/>
    </w:rPr>
  </w:style>
  <w:style w:type="character" w:customStyle="1" w:styleId="TextpoznmkypodiarouChar">
    <w:name w:val="Text poznámky pod čiarou Char"/>
    <w:basedOn w:val="Predvolenpsmoodseku"/>
    <w:link w:val="Textpoznmkypodiarou"/>
    <w:uiPriority w:val="99"/>
    <w:semiHidden/>
    <w:rsid w:val="00E95213"/>
    <w:rPr>
      <w:rFonts w:ascii="Times New Roman" w:eastAsia="Times New Roman" w:hAnsi="Times New Roman" w:cs="Times New Roman"/>
      <w:sz w:val="20"/>
      <w:szCs w:val="20"/>
      <w:lang w:eastAsia="cs-CZ"/>
    </w:rPr>
  </w:style>
  <w:style w:type="paragraph" w:customStyle="1" w:styleId="Default">
    <w:name w:val="Default"/>
    <w:rsid w:val="00DB14E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1983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bikova@nt.s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atarinavitekova@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opz.sk" TargetMode="External"/><Relationship Id="rId11" Type="http://schemas.openxmlformats.org/officeDocument/2006/relationships/hyperlink" Target="http://www.vopz.sk" TargetMode="External"/><Relationship Id="rId5" Type="http://schemas.openxmlformats.org/officeDocument/2006/relationships/image" Target="media/image2.jpeg"/><Relationship Id="rId10" Type="http://schemas.openxmlformats.org/officeDocument/2006/relationships/hyperlink" Target="http://www.vopz.sk" TargetMode="External"/><Relationship Id="rId4" Type="http://schemas.openxmlformats.org/officeDocument/2006/relationships/image" Target="media/image1.jpeg"/><Relationship Id="rId9" Type="http://schemas.openxmlformats.org/officeDocument/2006/relationships/hyperlink" Target="http://www.nt.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1224</Words>
  <Characters>6983</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NT@NT.sk</dc:creator>
  <cp:lastModifiedBy>Michaela</cp:lastModifiedBy>
  <cp:revision>11</cp:revision>
  <dcterms:created xsi:type="dcterms:W3CDTF">2022-05-25T06:49:00Z</dcterms:created>
  <dcterms:modified xsi:type="dcterms:W3CDTF">2022-05-30T21:42:00Z</dcterms:modified>
</cp:coreProperties>
</file>